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B629A" w14:textId="37B89DD1" w:rsidR="006F6564" w:rsidRDefault="00831FCF" w:rsidP="00831FCF">
      <w:pPr>
        <w:pStyle w:val="BodyTextIndent"/>
        <w:ind w:hanging="720"/>
        <w:outlineLvl w:val="0"/>
        <w:rPr>
          <w:b/>
          <w:u w:val="single"/>
        </w:rPr>
      </w:pPr>
      <w:r w:rsidRPr="00BE774A">
        <w:rPr>
          <w:b/>
          <w:u w:val="single"/>
        </w:rPr>
        <w:t>H</w:t>
      </w:r>
      <w:r w:rsidR="003A27EB">
        <w:rPr>
          <w:b/>
          <w:u w:val="single"/>
        </w:rPr>
        <w:t>ele</w:t>
      </w:r>
      <w:r w:rsidR="00F43111">
        <w:rPr>
          <w:b/>
          <w:u w:val="single"/>
        </w:rPr>
        <w:t>n Southworth</w:t>
      </w:r>
      <w:r w:rsidR="00F43111">
        <w:rPr>
          <w:b/>
          <w:u w:val="single"/>
        </w:rPr>
        <w:tab/>
      </w:r>
      <w:r w:rsidR="00F43111">
        <w:rPr>
          <w:b/>
          <w:u w:val="single"/>
        </w:rPr>
        <w:tab/>
      </w:r>
      <w:r w:rsidR="00F43111">
        <w:rPr>
          <w:b/>
          <w:u w:val="single"/>
        </w:rPr>
        <w:tab/>
      </w:r>
      <w:r w:rsidR="00F43111">
        <w:rPr>
          <w:b/>
          <w:u w:val="single"/>
        </w:rPr>
        <w:tab/>
      </w:r>
      <w:r w:rsidR="00F43111">
        <w:rPr>
          <w:b/>
          <w:u w:val="single"/>
        </w:rPr>
        <w:tab/>
      </w:r>
      <w:r w:rsidR="00F43111">
        <w:rPr>
          <w:b/>
          <w:u w:val="single"/>
        </w:rPr>
        <w:tab/>
      </w:r>
      <w:r w:rsidR="00F43111">
        <w:rPr>
          <w:b/>
          <w:u w:val="single"/>
        </w:rPr>
        <w:tab/>
      </w:r>
      <w:r w:rsidR="00F43111">
        <w:rPr>
          <w:b/>
          <w:u w:val="single"/>
        </w:rPr>
        <w:tab/>
        <w:t xml:space="preserve">        </w:t>
      </w:r>
      <w:r w:rsidR="00C451F1">
        <w:rPr>
          <w:b/>
          <w:u w:val="single"/>
        </w:rPr>
        <w:t>July</w:t>
      </w:r>
      <w:bookmarkStart w:id="0" w:name="_GoBack"/>
      <w:bookmarkEnd w:id="0"/>
      <w:r w:rsidR="008D0229">
        <w:rPr>
          <w:b/>
          <w:u w:val="single"/>
        </w:rPr>
        <w:t xml:space="preserve"> 2018</w:t>
      </w:r>
    </w:p>
    <w:p w14:paraId="360287C9" w14:textId="77777777" w:rsidR="00831FCF" w:rsidRPr="00BE774A" w:rsidRDefault="00831FCF" w:rsidP="00831FCF">
      <w:pPr>
        <w:pStyle w:val="BodyTextIndent"/>
        <w:ind w:hanging="720"/>
        <w:outlineLvl w:val="0"/>
        <w:rPr>
          <w:b/>
          <w:u w:val="single"/>
        </w:rPr>
      </w:pPr>
    </w:p>
    <w:p w14:paraId="1A1FFBB2" w14:textId="74168896" w:rsidR="00831FCF" w:rsidRPr="00BE774A" w:rsidRDefault="003A3898" w:rsidP="00831FCF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AB9F" wp14:editId="29B08622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1828800" cy="914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AD0E" w14:textId="77777777" w:rsidR="00AD4B27" w:rsidRPr="00FE1D39" w:rsidRDefault="00C451F1" w:rsidP="00831FCF">
                            <w:pPr>
                              <w:jc w:val="right"/>
                            </w:pPr>
                            <w:hyperlink r:id="rId4" w:history="1">
                              <w:r w:rsidR="00AD4B27" w:rsidRPr="0084423C">
                                <w:rPr>
                                  <w:rStyle w:val="Hyperlink"/>
                                </w:rPr>
                                <w:t>helen@uoregon.edu</w:t>
                              </w:r>
                            </w:hyperlink>
                          </w:p>
                          <w:p w14:paraId="5B74D810" w14:textId="77777777" w:rsidR="00AD4B27" w:rsidRPr="00FE1D39" w:rsidRDefault="00AD4B27" w:rsidP="00831FCF">
                            <w:pPr>
                              <w:ind w:left="720" w:hanging="720"/>
                              <w:jc w:val="right"/>
                            </w:pPr>
                            <w:r>
                              <w:t>Work: (541) 346-2642</w:t>
                            </w:r>
                          </w:p>
                          <w:p w14:paraId="2C91BFD2" w14:textId="77777777" w:rsidR="00AD4B27" w:rsidRPr="00FE1D39" w:rsidRDefault="00AD4B27" w:rsidP="00831FCF">
                            <w:pPr>
                              <w:ind w:left="720" w:hanging="720"/>
                              <w:jc w:val="right"/>
                            </w:pPr>
                            <w:r w:rsidRPr="00FE1D39">
                              <w:t>Fax:</w:t>
                            </w:r>
                            <w:r>
                              <w:t xml:space="preserve"> </w:t>
                            </w:r>
                            <w:r w:rsidRPr="00FE1D39">
                              <w:t xml:space="preserve">(541) </w:t>
                            </w:r>
                            <w:r>
                              <w:t>346-0125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DAB9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24pt;margin-top:13.2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" filled="f" stroked="f">
                <v:textbox>
                  <w:txbxContent>
                    <w:p w14:paraId="46CDAD0E" w14:textId="77777777" w:rsidR="00AD4B27" w:rsidRPr="00FE1D39" w:rsidRDefault="00C451F1" w:rsidP="00831FCF">
                      <w:pPr>
                        <w:jc w:val="right"/>
                      </w:pPr>
                      <w:hyperlink r:id="rId5" w:history="1">
                        <w:r w:rsidR="00AD4B27" w:rsidRPr="0084423C">
                          <w:rPr>
                            <w:rStyle w:val="Hyperlink"/>
                          </w:rPr>
                          <w:t>helen@uoregon.edu</w:t>
                        </w:r>
                      </w:hyperlink>
                    </w:p>
                    <w:p w14:paraId="5B74D810" w14:textId="77777777" w:rsidR="00AD4B27" w:rsidRPr="00FE1D39" w:rsidRDefault="00AD4B27" w:rsidP="00831FCF">
                      <w:pPr>
                        <w:ind w:left="720" w:hanging="720"/>
                        <w:jc w:val="right"/>
                      </w:pPr>
                      <w:r>
                        <w:t>Work: (541) 346-2642</w:t>
                      </w:r>
                    </w:p>
                    <w:p w14:paraId="2C91BFD2" w14:textId="77777777" w:rsidR="00AD4B27" w:rsidRPr="00FE1D39" w:rsidRDefault="00AD4B27" w:rsidP="00831FCF">
                      <w:pPr>
                        <w:ind w:left="720" w:hanging="720"/>
                        <w:jc w:val="right"/>
                      </w:pPr>
                      <w:r w:rsidRPr="00FE1D39">
                        <w:t>Fax:</w:t>
                      </w:r>
                      <w:r>
                        <w:t xml:space="preserve"> </w:t>
                      </w:r>
                      <w:r w:rsidRPr="00FE1D39">
                        <w:t xml:space="preserve">(541) </w:t>
                      </w:r>
                      <w:r>
                        <w:t>346-0125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78EB0" w14:textId="38B18240" w:rsidR="00831FCF" w:rsidRPr="00BE774A" w:rsidRDefault="008D0229" w:rsidP="00831FCF">
      <w:pPr>
        <w:ind w:left="720" w:hanging="720"/>
      </w:pPr>
      <w:r>
        <w:t xml:space="preserve">Full </w:t>
      </w:r>
      <w:r w:rsidR="00831FCF" w:rsidRPr="00BE774A">
        <w:t>Professor of Literature (</w:t>
      </w:r>
      <w:r>
        <w:t>effective Sept 2018</w:t>
      </w:r>
      <w:r w:rsidR="00831FCF" w:rsidRPr="00BE774A">
        <w:t>)</w:t>
      </w:r>
    </w:p>
    <w:p w14:paraId="34F9EA87" w14:textId="77777777" w:rsidR="00831FCF" w:rsidRPr="00BE774A" w:rsidRDefault="00831FCF" w:rsidP="00831FCF">
      <w:pPr>
        <w:ind w:left="720" w:hanging="720"/>
        <w:rPr>
          <w:bCs/>
        </w:rPr>
      </w:pPr>
      <w:r w:rsidRPr="00BE774A">
        <w:rPr>
          <w:bCs/>
        </w:rPr>
        <w:t>Robert D. Clark Honors College</w:t>
      </w:r>
    </w:p>
    <w:p w14:paraId="72A708CB" w14:textId="77777777" w:rsidR="00831FCF" w:rsidRPr="00BE774A" w:rsidRDefault="00831FCF" w:rsidP="00831FCF">
      <w:pPr>
        <w:ind w:left="720" w:hanging="720"/>
        <w:rPr>
          <w:bCs/>
        </w:rPr>
      </w:pPr>
      <w:r w:rsidRPr="00BE774A">
        <w:rPr>
          <w:bCs/>
        </w:rPr>
        <w:t>University of Oregon 1293</w:t>
      </w:r>
    </w:p>
    <w:p w14:paraId="0D094617" w14:textId="77777777" w:rsidR="00831FCF" w:rsidRPr="00BE774A" w:rsidRDefault="00831FCF" w:rsidP="00831FCF">
      <w:pPr>
        <w:ind w:left="720" w:hanging="720"/>
        <w:rPr>
          <w:bCs/>
        </w:rPr>
      </w:pPr>
      <w:r w:rsidRPr="00BE774A">
        <w:rPr>
          <w:bCs/>
        </w:rPr>
        <w:t>Eugene, OR 97403-1293</w:t>
      </w:r>
    </w:p>
    <w:p w14:paraId="37D29B06" w14:textId="77777777" w:rsidR="00831FCF" w:rsidRPr="00BE774A" w:rsidRDefault="00C451F1" w:rsidP="00831FCF">
      <w:pPr>
        <w:ind w:left="720" w:hanging="720"/>
      </w:pPr>
      <w:hyperlink r:id="rId6" w:history="1">
        <w:r w:rsidR="00831FCF" w:rsidRPr="00BE774A">
          <w:rPr>
            <w:rStyle w:val="Hyperlink"/>
          </w:rPr>
          <w:t>http://honors.uoregon.edu/faculty/profiles/</w:t>
        </w:r>
      </w:hyperlink>
      <w:r w:rsidR="00831FCF" w:rsidRPr="00BE774A">
        <w:t xml:space="preserve"> </w:t>
      </w:r>
    </w:p>
    <w:p w14:paraId="259217A3" w14:textId="77777777" w:rsidR="00831FCF" w:rsidRPr="00BE774A" w:rsidRDefault="00831FCF" w:rsidP="00831FCF">
      <w:pPr>
        <w:ind w:left="720" w:hanging="720"/>
      </w:pPr>
    </w:p>
    <w:p w14:paraId="70A1959D" w14:textId="77777777" w:rsidR="00831FCF" w:rsidRPr="00BE774A" w:rsidRDefault="00831FCF" w:rsidP="00831FCF">
      <w:pPr>
        <w:pStyle w:val="Heading3"/>
        <w:keepLines/>
        <w:rPr>
          <w:rFonts w:ascii="Times New Roman" w:hAnsi="Times New Roman"/>
        </w:rPr>
      </w:pPr>
      <w:r w:rsidRPr="00BE774A">
        <w:rPr>
          <w:rFonts w:ascii="Times New Roman" w:hAnsi="Times New Roman"/>
        </w:rPr>
        <w:t>Education</w:t>
      </w:r>
    </w:p>
    <w:p w14:paraId="01F59A3B" w14:textId="77777777" w:rsidR="00831FCF" w:rsidRPr="00BE774A" w:rsidRDefault="00831FCF" w:rsidP="00831FCF">
      <w:pPr>
        <w:keepLines/>
        <w:ind w:left="720" w:hanging="720"/>
      </w:pPr>
    </w:p>
    <w:p w14:paraId="65FE5437" w14:textId="71B5FB27" w:rsidR="00C60728" w:rsidRPr="00BE774A" w:rsidRDefault="00831FCF" w:rsidP="002B5648">
      <w:pPr>
        <w:keepLines/>
        <w:ind w:left="720" w:hanging="720"/>
      </w:pPr>
      <w:r w:rsidRPr="00BE774A">
        <w:t>Ph.D</w:t>
      </w:r>
      <w:r w:rsidR="00C60728" w:rsidRPr="00BE774A">
        <w:t>.</w:t>
      </w:r>
      <w:r w:rsidRPr="00BE774A">
        <w:t xml:space="preserve"> Comparative Literature</w:t>
      </w:r>
      <w:r w:rsidR="002B5648">
        <w:t xml:space="preserve"> (English, French, Spanish)</w:t>
      </w:r>
      <w:r w:rsidRPr="00BE774A">
        <w:t>, University of Southern California, 1999.</w:t>
      </w:r>
      <w:r w:rsidR="002B5648">
        <w:t xml:space="preserve"> </w:t>
      </w:r>
      <w:r w:rsidR="00496418">
        <w:t>Advisor: Professor Peggy Kamuf.</w:t>
      </w:r>
    </w:p>
    <w:p w14:paraId="68F1ADE0" w14:textId="7B94103E" w:rsidR="00831FCF" w:rsidRPr="00BE774A" w:rsidRDefault="00831FCF" w:rsidP="00831FCF">
      <w:pPr>
        <w:keepLines/>
      </w:pPr>
      <w:r w:rsidRPr="00BE774A">
        <w:t>B.A., Hons., French with English</w:t>
      </w:r>
      <w:r w:rsidR="002B5648">
        <w:t xml:space="preserve"> minor</w:t>
      </w:r>
      <w:r w:rsidRPr="00BE774A">
        <w:t>, Westfield College, University of London, U.K. 1989.</w:t>
      </w:r>
    </w:p>
    <w:p w14:paraId="1AA859CC" w14:textId="77777777" w:rsidR="00831FCF" w:rsidRPr="00BE774A" w:rsidRDefault="00831FCF" w:rsidP="00831FCF">
      <w:pPr>
        <w:ind w:left="720" w:hanging="720"/>
        <w:rPr>
          <w:b/>
        </w:rPr>
      </w:pPr>
    </w:p>
    <w:p w14:paraId="47899E68" w14:textId="77777777" w:rsidR="00831FCF" w:rsidRPr="00BE774A" w:rsidRDefault="00831FCF" w:rsidP="00831FCF">
      <w:pPr>
        <w:pStyle w:val="BodyText"/>
        <w:ind w:left="720" w:hanging="720"/>
      </w:pPr>
      <w:r w:rsidRPr="00BE774A">
        <w:t>Publications</w:t>
      </w:r>
    </w:p>
    <w:p w14:paraId="058ED793" w14:textId="77777777" w:rsidR="00831FCF" w:rsidRPr="00BE774A" w:rsidRDefault="00831FCF" w:rsidP="00831FCF">
      <w:pPr>
        <w:pStyle w:val="BodyText"/>
        <w:ind w:left="720" w:hanging="720"/>
        <w:rPr>
          <w:b w:val="0"/>
          <w:u w:val="single"/>
        </w:rPr>
      </w:pPr>
    </w:p>
    <w:p w14:paraId="53F0C312" w14:textId="77777777" w:rsidR="00F5130A" w:rsidRDefault="00831FCF" w:rsidP="00831FCF">
      <w:pPr>
        <w:pStyle w:val="BodyText"/>
        <w:ind w:left="720" w:hanging="720"/>
      </w:pPr>
      <w:r w:rsidRPr="00BE774A">
        <w:t>Books &amp; Edited Volumes</w:t>
      </w:r>
    </w:p>
    <w:p w14:paraId="56786ADF" w14:textId="77777777" w:rsidR="00650B15" w:rsidRDefault="00650B15" w:rsidP="00831FCF">
      <w:pPr>
        <w:pStyle w:val="BodyText"/>
        <w:ind w:left="720" w:hanging="720"/>
      </w:pPr>
    </w:p>
    <w:p w14:paraId="61B21E38" w14:textId="4E255115" w:rsidR="00AD4B27" w:rsidRPr="008D0229" w:rsidRDefault="00AD4B27" w:rsidP="00AD4B27">
      <w:pPr>
        <w:pStyle w:val="BodyText"/>
        <w:ind w:left="720" w:hanging="720"/>
        <w:rPr>
          <w:b w:val="0"/>
        </w:rPr>
      </w:pPr>
      <w:r w:rsidRPr="00BE774A">
        <w:rPr>
          <w:b w:val="0"/>
        </w:rPr>
        <w:t>Southworth, Helen.</w:t>
      </w:r>
      <w:r>
        <w:rPr>
          <w:b w:val="0"/>
          <w:i/>
        </w:rPr>
        <w:t xml:space="preserve"> </w:t>
      </w:r>
      <w:r w:rsidR="007C03FD">
        <w:rPr>
          <w:b w:val="0"/>
        </w:rPr>
        <w:t xml:space="preserve">2017. </w:t>
      </w:r>
      <w:r>
        <w:rPr>
          <w:b w:val="0"/>
          <w:i/>
        </w:rPr>
        <w:t>Fresca: A Life in the Making.  A Biographer’s Quest for a Forgotten Bloomsbury Polymath</w:t>
      </w:r>
      <w:r w:rsidRPr="00BE774A">
        <w:rPr>
          <w:b w:val="0"/>
          <w:i/>
        </w:rPr>
        <w:t xml:space="preserve">. </w:t>
      </w:r>
      <w:r w:rsidR="00C43394">
        <w:rPr>
          <w:b w:val="0"/>
        </w:rPr>
        <w:t xml:space="preserve">Sussex Academic Press. </w:t>
      </w:r>
      <w:r w:rsidR="008D0229">
        <w:rPr>
          <w:b w:val="0"/>
        </w:rPr>
        <w:t xml:space="preserve">(Reviewed: </w:t>
      </w:r>
      <w:r w:rsidR="008D0229">
        <w:rPr>
          <w:b w:val="0"/>
          <w:i/>
        </w:rPr>
        <w:t>Woolf Studies Annual</w:t>
      </w:r>
      <w:r w:rsidR="008D0229">
        <w:rPr>
          <w:b w:val="0"/>
        </w:rPr>
        <w:t xml:space="preserve">, </w:t>
      </w:r>
      <w:r w:rsidR="008D0229">
        <w:rPr>
          <w:b w:val="0"/>
          <w:i/>
        </w:rPr>
        <w:t>Musical Times</w:t>
      </w:r>
      <w:r w:rsidR="008D0229">
        <w:rPr>
          <w:b w:val="0"/>
        </w:rPr>
        <w:t>)</w:t>
      </w:r>
    </w:p>
    <w:p w14:paraId="2E4D2C88" w14:textId="77777777" w:rsidR="00AD4B27" w:rsidRDefault="00AD4B27" w:rsidP="00AD4B27">
      <w:pPr>
        <w:pStyle w:val="BodyText"/>
      </w:pPr>
    </w:p>
    <w:p w14:paraId="64A8C4FA" w14:textId="08A47DEE" w:rsidR="00650B15" w:rsidRPr="008D0229" w:rsidRDefault="00353012" w:rsidP="00831FCF">
      <w:pPr>
        <w:pStyle w:val="BodyText"/>
        <w:ind w:left="720" w:hanging="720"/>
      </w:pPr>
      <w:r w:rsidRPr="00353012">
        <w:rPr>
          <w:b w:val="0"/>
          <w:color w:val="000000"/>
        </w:rPr>
        <w:t xml:space="preserve">Southworth, </w:t>
      </w:r>
      <w:r w:rsidR="00F54531">
        <w:rPr>
          <w:b w:val="0"/>
          <w:color w:val="000000"/>
        </w:rPr>
        <w:t xml:space="preserve">Helen, </w:t>
      </w:r>
      <w:r w:rsidR="00917751" w:rsidRPr="00353012">
        <w:rPr>
          <w:b w:val="0"/>
          <w:color w:val="000000"/>
        </w:rPr>
        <w:t xml:space="preserve">Claire Battershill, </w:t>
      </w:r>
      <w:r w:rsidRPr="00353012">
        <w:rPr>
          <w:b w:val="0"/>
          <w:color w:val="000000"/>
        </w:rPr>
        <w:t>Alice Staveley, Michael Widner, Elizabeth Willson Gordon, and Nicola Wilson.</w:t>
      </w:r>
      <w:r>
        <w:rPr>
          <w:color w:val="000000"/>
        </w:rPr>
        <w:t xml:space="preserve">  </w:t>
      </w:r>
      <w:r w:rsidR="007C03FD" w:rsidRPr="007C03FD">
        <w:rPr>
          <w:b w:val="0"/>
          <w:color w:val="000000"/>
        </w:rPr>
        <w:t>2017</w:t>
      </w:r>
      <w:r w:rsidR="007C03FD">
        <w:rPr>
          <w:b w:val="0"/>
          <w:color w:val="000000"/>
        </w:rPr>
        <w:t>.</w:t>
      </w:r>
      <w:r w:rsidR="007C03FD" w:rsidRPr="007C03FD">
        <w:rPr>
          <w:b w:val="0"/>
          <w:color w:val="000000"/>
        </w:rPr>
        <w:t xml:space="preserve"> </w:t>
      </w:r>
      <w:r w:rsidRPr="00353012">
        <w:rPr>
          <w:b w:val="0"/>
          <w:i/>
          <w:color w:val="000000"/>
        </w:rPr>
        <w:t>Scholarly Adventures in Digital Humanities: Making the Modernist Archives Publishing Project</w:t>
      </w:r>
      <w:r>
        <w:rPr>
          <w:color w:val="000000"/>
        </w:rPr>
        <w:t xml:space="preserve">.  </w:t>
      </w:r>
      <w:r w:rsidR="00650B15" w:rsidRPr="00353012">
        <w:rPr>
          <w:b w:val="0"/>
        </w:rPr>
        <w:t xml:space="preserve">Palgrave </w:t>
      </w:r>
      <w:r w:rsidR="00FB29EE">
        <w:rPr>
          <w:b w:val="0"/>
        </w:rPr>
        <w:t>Book History series</w:t>
      </w:r>
      <w:r w:rsidR="00650B15" w:rsidRPr="00353012">
        <w:rPr>
          <w:b w:val="0"/>
        </w:rPr>
        <w:t xml:space="preserve"> </w:t>
      </w:r>
      <w:r w:rsidR="008D0229">
        <w:t>(</w:t>
      </w:r>
      <w:r w:rsidR="008D0229">
        <w:rPr>
          <w:b w:val="0"/>
        </w:rPr>
        <w:t xml:space="preserve">Reviewed: </w:t>
      </w:r>
      <w:r w:rsidR="008D0229">
        <w:rPr>
          <w:b w:val="0"/>
          <w:i/>
        </w:rPr>
        <w:t>Woolf Studies Annual</w:t>
      </w:r>
      <w:r w:rsidR="008D0229">
        <w:rPr>
          <w:b w:val="0"/>
        </w:rPr>
        <w:t>)</w:t>
      </w:r>
    </w:p>
    <w:p w14:paraId="740D98C9" w14:textId="77777777" w:rsidR="00E70C6F" w:rsidRDefault="00E70C6F" w:rsidP="00E70C6F">
      <w:pPr>
        <w:pStyle w:val="ListBullet"/>
      </w:pPr>
    </w:p>
    <w:p w14:paraId="48AB5473" w14:textId="77777777" w:rsidR="00C46911" w:rsidRPr="00BE774A" w:rsidRDefault="00C46911" w:rsidP="00C46911">
      <w:pPr>
        <w:pStyle w:val="ListBullet"/>
        <w:ind w:left="720" w:hanging="720"/>
      </w:pPr>
      <w:r w:rsidRPr="00BE774A">
        <w:t xml:space="preserve">Southworth, Helen (ed.) </w:t>
      </w:r>
      <w:r w:rsidR="006825B5" w:rsidRPr="00BE774A">
        <w:t xml:space="preserve">Fall </w:t>
      </w:r>
      <w:r w:rsidRPr="00BE774A">
        <w:t xml:space="preserve">2010. (Paper 2012).  </w:t>
      </w:r>
      <w:r w:rsidRPr="00BE774A">
        <w:rPr>
          <w:i/>
        </w:rPr>
        <w:t>Leonard and Virginia Woolf, The Hogarth Press and the Networks of Modernism</w:t>
      </w:r>
      <w:r w:rsidRPr="00BE774A">
        <w:t>.  Edinburgh: Edinburgh University Press.</w:t>
      </w:r>
      <w:r w:rsidRPr="00BE774A">
        <w:rPr>
          <w:i/>
        </w:rPr>
        <w:t xml:space="preserve"> </w:t>
      </w:r>
      <w:r w:rsidRPr="00BE774A">
        <w:t xml:space="preserve"> (Reviewed: </w:t>
      </w:r>
      <w:r w:rsidRPr="00BE774A">
        <w:rPr>
          <w:i/>
        </w:rPr>
        <w:t>Review of English Studies, Modernism/Modernity</w:t>
      </w:r>
      <w:r w:rsidRPr="00BE774A">
        <w:t xml:space="preserve">, </w:t>
      </w:r>
      <w:r w:rsidR="00F401AC" w:rsidRPr="00BE774A">
        <w:rPr>
          <w:i/>
        </w:rPr>
        <w:t xml:space="preserve">Choice, </w:t>
      </w:r>
      <w:r w:rsidRPr="00BE774A">
        <w:rPr>
          <w:i/>
        </w:rPr>
        <w:t>Woolf Studies Annual</w:t>
      </w:r>
      <w:r w:rsidR="003719CD" w:rsidRPr="00BE774A">
        <w:t xml:space="preserve">, </w:t>
      </w:r>
      <w:r w:rsidR="003719CD" w:rsidRPr="00BE774A">
        <w:rPr>
          <w:i/>
        </w:rPr>
        <w:t>Virginia Woolf Miscellany</w:t>
      </w:r>
      <w:r w:rsidR="003719CD" w:rsidRPr="00BE774A">
        <w:t xml:space="preserve">, </w:t>
      </w:r>
      <w:r w:rsidR="00F401AC" w:rsidRPr="00BE774A">
        <w:rPr>
          <w:i/>
        </w:rPr>
        <w:t xml:space="preserve">Virginia Woolf Bulletin, </w:t>
      </w:r>
      <w:r w:rsidR="00D72508" w:rsidRPr="00BE774A">
        <w:rPr>
          <w:i/>
        </w:rPr>
        <w:t>Rare Books Newsletter</w:t>
      </w:r>
      <w:r w:rsidR="002C6BC2" w:rsidRPr="00BE774A">
        <w:rPr>
          <w:i/>
        </w:rPr>
        <w:t>, Literature Compass</w:t>
      </w:r>
      <w:r w:rsidR="00D72508" w:rsidRPr="00BE774A">
        <w:t>)</w:t>
      </w:r>
    </w:p>
    <w:p w14:paraId="6FD39C50" w14:textId="77777777" w:rsidR="00831FCF" w:rsidRPr="00BE774A" w:rsidRDefault="00831FCF" w:rsidP="00C46911">
      <w:pPr>
        <w:pStyle w:val="BodyTextIndent"/>
        <w:ind w:left="0"/>
        <w:rPr>
          <w:bCs/>
        </w:rPr>
      </w:pPr>
    </w:p>
    <w:p w14:paraId="24208F6B" w14:textId="77777777" w:rsidR="00831FCF" w:rsidRPr="00BE774A" w:rsidRDefault="00831FCF" w:rsidP="00831FCF">
      <w:pPr>
        <w:pStyle w:val="ListBullet"/>
        <w:ind w:left="720" w:hanging="720"/>
      </w:pPr>
      <w:r w:rsidRPr="00BE774A">
        <w:t xml:space="preserve">Southworth, Helen and Elisa K. Sparks (eds.). 2006. </w:t>
      </w:r>
      <w:r w:rsidRPr="00BE774A">
        <w:rPr>
          <w:i/>
        </w:rPr>
        <w:t xml:space="preserve">Woolf and the Art of Exploration: Selected Proceedings from the Fifteenth Annual Conference on Virginia Woolf. </w:t>
      </w:r>
      <w:r w:rsidRPr="00BE774A">
        <w:t xml:space="preserve">Clemson, SC: Clemson University Press. (Reviewed: </w:t>
      </w:r>
      <w:r w:rsidRPr="00BE774A">
        <w:rPr>
          <w:i/>
        </w:rPr>
        <w:t>Virginia Woolf Bulletin</w:t>
      </w:r>
      <w:r w:rsidRPr="00BE774A">
        <w:t>).</w:t>
      </w:r>
    </w:p>
    <w:p w14:paraId="102AB425" w14:textId="77777777" w:rsidR="00C46911" w:rsidRPr="00BE774A" w:rsidRDefault="00C46911" w:rsidP="00C46911">
      <w:pPr>
        <w:pStyle w:val="ListBullet"/>
      </w:pPr>
    </w:p>
    <w:p w14:paraId="514DB2BA" w14:textId="77777777" w:rsidR="00FA0E8E" w:rsidRDefault="00C46911" w:rsidP="00C46911">
      <w:pPr>
        <w:pStyle w:val="BodyTextIndent"/>
        <w:ind w:hanging="720"/>
        <w:rPr>
          <w:bCs/>
        </w:rPr>
      </w:pPr>
      <w:r w:rsidRPr="00BE774A">
        <w:rPr>
          <w:bCs/>
        </w:rPr>
        <w:t xml:space="preserve">Southworth, Helen. 2004. </w:t>
      </w:r>
      <w:r w:rsidRPr="00BE774A">
        <w:rPr>
          <w:bCs/>
          <w:i/>
        </w:rPr>
        <w:t>The</w:t>
      </w:r>
      <w:r w:rsidRPr="00BE774A">
        <w:rPr>
          <w:bCs/>
        </w:rPr>
        <w:t xml:space="preserve"> </w:t>
      </w:r>
      <w:r w:rsidRPr="00BE774A">
        <w:rPr>
          <w:bCs/>
          <w:i/>
        </w:rPr>
        <w:t>Intersecting Realities and Fictions of Virginia Woolf and Colette</w:t>
      </w:r>
      <w:r w:rsidRPr="00BE774A">
        <w:rPr>
          <w:bCs/>
        </w:rPr>
        <w:t xml:space="preserve">. Columbus: Ohio State University Press. (Reviewed: </w:t>
      </w:r>
      <w:r w:rsidRPr="00BE774A">
        <w:rPr>
          <w:bCs/>
          <w:i/>
        </w:rPr>
        <w:t>Twentieth Century Literature</w:t>
      </w:r>
      <w:r w:rsidRPr="00BE774A">
        <w:rPr>
          <w:bCs/>
        </w:rPr>
        <w:t xml:space="preserve">, </w:t>
      </w:r>
      <w:r w:rsidRPr="00BE774A">
        <w:rPr>
          <w:bCs/>
          <w:i/>
        </w:rPr>
        <w:t>Virginia Woolf Miscellany</w:t>
      </w:r>
      <w:r w:rsidRPr="00BE774A">
        <w:rPr>
          <w:bCs/>
        </w:rPr>
        <w:t xml:space="preserve">, </w:t>
      </w:r>
      <w:r w:rsidRPr="00BE774A">
        <w:rPr>
          <w:bCs/>
          <w:i/>
        </w:rPr>
        <w:t>Woolf Studies Annual</w:t>
      </w:r>
      <w:r w:rsidRPr="00BE774A">
        <w:rPr>
          <w:bCs/>
        </w:rPr>
        <w:t>,</w:t>
      </w:r>
      <w:r w:rsidRPr="00BE774A">
        <w:rPr>
          <w:bCs/>
          <w:i/>
        </w:rPr>
        <w:t xml:space="preserve"> Times Literary Supplement.</w:t>
      </w:r>
      <w:r w:rsidRPr="00BE774A">
        <w:rPr>
          <w:bCs/>
        </w:rPr>
        <w:t xml:space="preserve">) </w:t>
      </w:r>
    </w:p>
    <w:p w14:paraId="74A2AE39" w14:textId="77777777" w:rsidR="008D0229" w:rsidRDefault="008D0229" w:rsidP="00E15D14">
      <w:pPr>
        <w:rPr>
          <w:b/>
        </w:rPr>
      </w:pPr>
    </w:p>
    <w:p w14:paraId="056F3D52" w14:textId="2CD4E852" w:rsidR="00E15D14" w:rsidRPr="000F7B50" w:rsidRDefault="00E15D14" w:rsidP="00E15D14">
      <w:r>
        <w:rPr>
          <w:b/>
        </w:rPr>
        <w:t>Digital Humanities Publishing Project</w:t>
      </w:r>
      <w:r w:rsidR="000F7B50">
        <w:rPr>
          <w:b/>
        </w:rPr>
        <w:t xml:space="preserve">:  </w:t>
      </w:r>
      <w:r w:rsidR="000F7B50" w:rsidRPr="000F7B50">
        <w:t>www.modernistarchives</w:t>
      </w:r>
      <w:r w:rsidR="000F7B50">
        <w:t>.com</w:t>
      </w:r>
    </w:p>
    <w:p w14:paraId="17901CFA" w14:textId="77777777" w:rsidR="0078557F" w:rsidRDefault="0078557F" w:rsidP="00E15D14"/>
    <w:p w14:paraId="0CFCA66B" w14:textId="27E3D13A" w:rsidR="008D0229" w:rsidRPr="00456F5D" w:rsidRDefault="00E508A2" w:rsidP="00E15D14">
      <w:r>
        <w:t>‘</w:t>
      </w:r>
      <w:r w:rsidR="00E15D14">
        <w:t>Modernist Archives Publishing Project</w:t>
      </w:r>
      <w:r>
        <w:t>’</w:t>
      </w:r>
      <w:r w:rsidR="00E15D14">
        <w:t xml:space="preserve">: Digital resource focused on Twentieth Century publishing business.  International collaboration with </w:t>
      </w:r>
      <w:r w:rsidR="00E15D14" w:rsidRPr="00BE774A">
        <w:t>Claire Battershill</w:t>
      </w:r>
      <w:r w:rsidR="00E15D14">
        <w:t xml:space="preserve">, </w:t>
      </w:r>
      <w:r w:rsidR="00917751">
        <w:t xml:space="preserve">Simon Fraser </w:t>
      </w:r>
      <w:r w:rsidR="00E15D14">
        <w:t xml:space="preserve">University, </w:t>
      </w:r>
      <w:r w:rsidR="00E15D14">
        <w:lastRenderedPageBreak/>
        <w:t xml:space="preserve">Canada; </w:t>
      </w:r>
      <w:r w:rsidR="00E15D14" w:rsidRPr="00BE774A">
        <w:t>Elizabeth Gordon</w:t>
      </w:r>
      <w:r w:rsidR="00E15D14">
        <w:t>, The King’s University College, Canada; Helen Southworth; Alice Staveley, Stanford University, USA; Nicola Wilson, University of Reading, UK</w:t>
      </w:r>
      <w:r w:rsidR="009D733E">
        <w:t xml:space="preserve"> and Mike Widner, independent scholar</w:t>
      </w:r>
      <w:r w:rsidR="00E15D14" w:rsidRPr="00BE774A">
        <w:t xml:space="preserve">. </w:t>
      </w:r>
      <w:r w:rsidR="00E15D14">
        <w:t xml:space="preserve">We received a </w:t>
      </w:r>
      <w:r w:rsidR="00E15D14" w:rsidRPr="00BE774A">
        <w:t>Social Science and Humanities Research Council (SSHRC) Insight Development Grant, 2013</w:t>
      </w:r>
      <w:r w:rsidR="00E15D14">
        <w:t>-2015:</w:t>
      </w:r>
      <w:r w:rsidR="00E15D14" w:rsidRPr="00BE774A">
        <w:t xml:space="preserve"> $</w:t>
      </w:r>
      <w:r w:rsidR="00E15D14">
        <w:t>65</w:t>
      </w:r>
      <w:r w:rsidR="00FB29EE">
        <w:t xml:space="preserve">,000 Canadian and a $10,000 grant from Stanford </w:t>
      </w:r>
      <w:r w:rsidR="00E37443">
        <w:t xml:space="preserve">University’s </w:t>
      </w:r>
      <w:r w:rsidR="00FB29EE">
        <w:t>Text Technologies.</w:t>
      </w:r>
      <w:r w:rsidR="000F7B50">
        <w:t xml:space="preserve"> </w:t>
      </w:r>
      <w:r w:rsidR="009D733E">
        <w:t xml:space="preserve"> </w:t>
      </w:r>
      <w:r w:rsidR="008D0229" w:rsidRPr="009D733E">
        <w:rPr>
          <w:u w:val="single"/>
        </w:rPr>
        <w:t>We were recently awarded a $180,000 Social Science and Humanities Research Council (SSHRC) Insight Grant for five years (2018</w:t>
      </w:r>
      <w:r w:rsidR="009D733E" w:rsidRPr="009D733E">
        <w:rPr>
          <w:u w:val="single"/>
        </w:rPr>
        <w:t>-2025</w:t>
      </w:r>
      <w:r w:rsidR="008D0229" w:rsidRPr="009D733E">
        <w:rPr>
          <w:u w:val="single"/>
        </w:rPr>
        <w:t>).</w:t>
      </w:r>
      <w:r w:rsidR="008D0229">
        <w:t xml:space="preserve">  We were finalists for an American Council of Learned S</w:t>
      </w:r>
      <w:r w:rsidR="009D733E">
        <w:t>ocietie</w:t>
      </w:r>
      <w:r w:rsidR="008D0229">
        <w:t xml:space="preserve">s </w:t>
      </w:r>
      <w:r w:rsidR="009D733E">
        <w:t xml:space="preserve">(ACLS) </w:t>
      </w:r>
      <w:r w:rsidR="008D0229">
        <w:t>Digital Extension Grant (2018).</w:t>
      </w:r>
    </w:p>
    <w:p w14:paraId="38E381D3" w14:textId="77777777" w:rsidR="00E15D14" w:rsidRDefault="00E15D14" w:rsidP="00E15D14">
      <w:pPr>
        <w:pStyle w:val="BodyText"/>
      </w:pPr>
    </w:p>
    <w:p w14:paraId="0AF841CA" w14:textId="77777777" w:rsidR="00E15D14" w:rsidRDefault="00E15D14" w:rsidP="00E15D14">
      <w:pPr>
        <w:pStyle w:val="BodyText"/>
      </w:pPr>
      <w:r w:rsidRPr="00BE774A">
        <w:t xml:space="preserve">Articles, Book Chapters &amp; Proceedings </w:t>
      </w:r>
    </w:p>
    <w:p w14:paraId="787CA766" w14:textId="77777777" w:rsidR="008D0229" w:rsidRDefault="008D0229" w:rsidP="00E15D14">
      <w:pPr>
        <w:pStyle w:val="BodyText"/>
      </w:pPr>
    </w:p>
    <w:p w14:paraId="43FC34E1" w14:textId="77777777" w:rsidR="00720398" w:rsidRDefault="00720398" w:rsidP="00720398">
      <w:pPr>
        <w:pStyle w:val="BodyText"/>
        <w:rPr>
          <w:b w:val="0"/>
        </w:rPr>
      </w:pPr>
      <w:r>
        <w:rPr>
          <w:b w:val="0"/>
        </w:rPr>
        <w:t xml:space="preserve">Elizabeth Wilson Gordon and Helen Southworth. Full volume is under review.  “‘Women </w:t>
      </w:r>
    </w:p>
    <w:p w14:paraId="3D857B1F" w14:textId="77777777" w:rsidR="00720398" w:rsidRPr="007F0688" w:rsidRDefault="00720398" w:rsidP="00720398">
      <w:pPr>
        <w:pStyle w:val="BodyText"/>
        <w:ind w:firstLine="720"/>
        <w:rPr>
          <w:b w:val="0"/>
          <w:bCs/>
          <w:color w:val="212121"/>
          <w:shd w:val="clear" w:color="auto" w:fill="FFFFFF"/>
        </w:rPr>
      </w:pPr>
      <w:r>
        <w:rPr>
          <w:b w:val="0"/>
        </w:rPr>
        <w:t xml:space="preserve">Making </w:t>
      </w:r>
      <w:r w:rsidRPr="007F0688">
        <w:rPr>
          <w:b w:val="0"/>
        </w:rPr>
        <w:t xml:space="preserve">Modernism’: </w:t>
      </w:r>
      <w:r w:rsidRPr="007F0688">
        <w:rPr>
          <w:b w:val="0"/>
          <w:bCs/>
          <w:color w:val="212121"/>
          <w:shd w:val="clear" w:color="auto" w:fill="FFFFFF"/>
        </w:rPr>
        <w:t xml:space="preserve">Digital Humanities and Modernist Women’s Innovations in </w:t>
      </w:r>
    </w:p>
    <w:p w14:paraId="44D136DE" w14:textId="584DC1B9" w:rsidR="00720398" w:rsidRPr="007F0688" w:rsidRDefault="00720398" w:rsidP="00720398">
      <w:pPr>
        <w:pStyle w:val="BodyText"/>
        <w:ind w:left="720"/>
        <w:rPr>
          <w:b w:val="0"/>
        </w:rPr>
      </w:pPr>
      <w:r w:rsidRPr="007F0688">
        <w:rPr>
          <w:b w:val="0"/>
          <w:bCs/>
          <w:color w:val="212121"/>
          <w:shd w:val="clear" w:color="auto" w:fill="FFFFFF"/>
        </w:rPr>
        <w:t>the Classroom”</w:t>
      </w:r>
      <w:r w:rsidRPr="007F0688">
        <w:rPr>
          <w:b w:val="0"/>
        </w:rPr>
        <w:t xml:space="preserve"> </w:t>
      </w:r>
      <w:r w:rsidRPr="007F0688">
        <w:rPr>
          <w:b w:val="0"/>
          <w:i/>
        </w:rPr>
        <w:t>Options for Teaching Modernist Women's Writing</w:t>
      </w:r>
      <w:r w:rsidRPr="007F0688">
        <w:rPr>
          <w:b w:val="0"/>
        </w:rPr>
        <w:t xml:space="preserve"> (MLA, Ed. Janine Utell, ed.).</w:t>
      </w:r>
      <w:r w:rsidR="009D733E">
        <w:rPr>
          <w:b w:val="0"/>
        </w:rPr>
        <w:t xml:space="preserve">  </w:t>
      </w:r>
      <w:r w:rsidR="009D733E" w:rsidRPr="009D733E">
        <w:rPr>
          <w:b w:val="0"/>
        </w:rPr>
        <w:t>https://modwomen.mla.hcommons.org/2018/04/09/gordon-and-southworth-women-making-modernism-digital-humanities-and-modernist-womens-innovations-in-the-classroom/</w:t>
      </w:r>
    </w:p>
    <w:p w14:paraId="336EFD67" w14:textId="77777777" w:rsidR="00720398" w:rsidRDefault="00720398" w:rsidP="00720398">
      <w:pPr>
        <w:pStyle w:val="BodyText"/>
        <w:rPr>
          <w:b w:val="0"/>
        </w:rPr>
      </w:pPr>
    </w:p>
    <w:p w14:paraId="1AA68002" w14:textId="77777777" w:rsidR="009D733E" w:rsidRDefault="007960CA" w:rsidP="00720398">
      <w:pPr>
        <w:pStyle w:val="BodyText"/>
        <w:rPr>
          <w:b w:val="0"/>
        </w:rPr>
      </w:pPr>
      <w:r>
        <w:rPr>
          <w:b w:val="0"/>
        </w:rPr>
        <w:t>Battershill, Claire, Helen Southworth</w:t>
      </w:r>
      <w:r w:rsidR="009D733E">
        <w:rPr>
          <w:b w:val="0"/>
        </w:rPr>
        <w:t>, Elizabeth Wilson Gordon</w:t>
      </w:r>
      <w:r>
        <w:rPr>
          <w:b w:val="0"/>
        </w:rPr>
        <w:t xml:space="preserve"> and </w:t>
      </w:r>
      <w:r w:rsidR="008D0229">
        <w:rPr>
          <w:b w:val="0"/>
        </w:rPr>
        <w:t xml:space="preserve">Alice Staveley. </w:t>
      </w:r>
    </w:p>
    <w:p w14:paraId="612EF095" w14:textId="3F5B454C" w:rsidR="008D0229" w:rsidRPr="008D0229" w:rsidRDefault="008D0229" w:rsidP="009D733E">
      <w:pPr>
        <w:pStyle w:val="BodyText"/>
        <w:ind w:left="720"/>
        <w:rPr>
          <w:b w:val="0"/>
        </w:rPr>
      </w:pPr>
      <w:r>
        <w:rPr>
          <w:b w:val="0"/>
        </w:rPr>
        <w:t>Forthcoming “Modernism, D</w:t>
      </w:r>
      <w:r w:rsidR="00720398">
        <w:rPr>
          <w:b w:val="0"/>
        </w:rPr>
        <w:t xml:space="preserve">igital </w:t>
      </w:r>
      <w:r>
        <w:rPr>
          <w:b w:val="0"/>
        </w:rPr>
        <w:t>H</w:t>
      </w:r>
      <w:r w:rsidR="00720398">
        <w:rPr>
          <w:b w:val="0"/>
        </w:rPr>
        <w:t>umanities</w:t>
      </w:r>
      <w:r>
        <w:rPr>
          <w:b w:val="0"/>
        </w:rPr>
        <w:t xml:space="preserve"> and Collaboration.”</w:t>
      </w:r>
      <w:r w:rsidR="009D733E">
        <w:rPr>
          <w:b w:val="0"/>
        </w:rPr>
        <w:t xml:space="preserve"> </w:t>
      </w:r>
      <w:r w:rsidRPr="008D0229">
        <w:rPr>
          <w:b w:val="0"/>
          <w:i/>
        </w:rPr>
        <w:t>Modernism/modernity</w:t>
      </w:r>
      <w:r>
        <w:rPr>
          <w:b w:val="0"/>
        </w:rPr>
        <w:t xml:space="preserve">: </w:t>
      </w:r>
      <w:r w:rsidRPr="007960CA">
        <w:rPr>
          <w:b w:val="0"/>
          <w:i/>
        </w:rPr>
        <w:t>Print plus</w:t>
      </w:r>
      <w:r>
        <w:rPr>
          <w:b w:val="0"/>
        </w:rPr>
        <w:t>.</w:t>
      </w:r>
    </w:p>
    <w:p w14:paraId="3CAA53F0" w14:textId="77777777" w:rsidR="0072583E" w:rsidRDefault="0072583E" w:rsidP="009B617A">
      <w:pPr>
        <w:pStyle w:val="BodyText"/>
        <w:rPr>
          <w:b w:val="0"/>
        </w:rPr>
      </w:pPr>
    </w:p>
    <w:p w14:paraId="7F35D784" w14:textId="77777777" w:rsidR="002B0D7F" w:rsidRDefault="00C37867" w:rsidP="002B0D7F">
      <w:pPr>
        <w:pStyle w:val="BodyText"/>
        <w:rPr>
          <w:b w:val="0"/>
          <w:color w:val="000000"/>
        </w:rPr>
      </w:pPr>
      <w:r>
        <w:rPr>
          <w:b w:val="0"/>
        </w:rPr>
        <w:t>Alina Oboza and Helen Southworth</w:t>
      </w:r>
      <w:r w:rsidRPr="00353012">
        <w:rPr>
          <w:b w:val="0"/>
        </w:rPr>
        <w:t xml:space="preserve">.  </w:t>
      </w:r>
      <w:r w:rsidR="002B0D7F">
        <w:rPr>
          <w:b w:val="0"/>
        </w:rPr>
        <w:t xml:space="preserve">Forthcoming. </w:t>
      </w:r>
      <w:r w:rsidRPr="00353012">
        <w:rPr>
          <w:b w:val="0"/>
        </w:rPr>
        <w:t>“</w:t>
      </w:r>
      <w:r w:rsidRPr="00353012">
        <w:rPr>
          <w:b w:val="0"/>
          <w:color w:val="000000"/>
        </w:rPr>
        <w:t xml:space="preserve">On Poets and Publishing Networks: </w:t>
      </w:r>
    </w:p>
    <w:p w14:paraId="5DC3463E" w14:textId="77777777" w:rsidR="002B0D7F" w:rsidRDefault="00C37867" w:rsidP="002B0D7F">
      <w:pPr>
        <w:pStyle w:val="BodyText"/>
        <w:ind w:firstLine="720"/>
        <w:rPr>
          <w:b w:val="0"/>
          <w:i/>
        </w:rPr>
      </w:pPr>
      <w:r w:rsidRPr="00353012">
        <w:rPr>
          <w:b w:val="0"/>
          <w:color w:val="000000"/>
        </w:rPr>
        <w:t>Charting the Careers of Charlotte Mew and Anna Wickham.”</w:t>
      </w:r>
      <w:r>
        <w:rPr>
          <w:rFonts w:ascii="Arial" w:hAnsi="Arial" w:cs="Arial"/>
          <w:color w:val="000000"/>
        </w:rPr>
        <w:t xml:space="preserve"> </w:t>
      </w:r>
      <w:r>
        <w:rPr>
          <w:b w:val="0"/>
          <w:i/>
        </w:rPr>
        <w:t xml:space="preserve">Edinburgh </w:t>
      </w:r>
      <w:r w:rsidRPr="000F7B50">
        <w:rPr>
          <w:b w:val="0"/>
          <w:i/>
        </w:rPr>
        <w:t xml:space="preserve">Companion to </w:t>
      </w:r>
    </w:p>
    <w:p w14:paraId="215667BE" w14:textId="276A9E47" w:rsidR="00C37867" w:rsidRPr="002B0D7F" w:rsidRDefault="00C37867" w:rsidP="002B0D7F">
      <w:pPr>
        <w:pStyle w:val="BodyText"/>
        <w:ind w:left="720"/>
        <w:rPr>
          <w:b w:val="0"/>
          <w:color w:val="000000"/>
        </w:rPr>
      </w:pPr>
      <w:r w:rsidRPr="000F7B50">
        <w:rPr>
          <w:b w:val="0"/>
          <w:i/>
        </w:rPr>
        <w:t>Women and Print Culture</w:t>
      </w:r>
      <w:r w:rsidRPr="000F7B50">
        <w:rPr>
          <w:b w:val="0"/>
        </w:rPr>
        <w:t xml:space="preserve"> (Edinburgh University Press, Faith Binckes and Carey Snyder, eds</w:t>
      </w:r>
      <w:r>
        <w:rPr>
          <w:b w:val="0"/>
        </w:rPr>
        <w:t>.</w:t>
      </w:r>
      <w:r w:rsidRPr="000F7B50">
        <w:rPr>
          <w:b w:val="0"/>
        </w:rPr>
        <w:t xml:space="preserve">) </w:t>
      </w:r>
    </w:p>
    <w:p w14:paraId="318D15B4" w14:textId="77777777" w:rsidR="00C37867" w:rsidRDefault="00C37867" w:rsidP="000F7B50">
      <w:pPr>
        <w:pStyle w:val="BodyText"/>
        <w:rPr>
          <w:b w:val="0"/>
        </w:rPr>
      </w:pPr>
    </w:p>
    <w:p w14:paraId="07B5993B" w14:textId="6DE80755" w:rsidR="000F7B50" w:rsidRDefault="000F7B50" w:rsidP="000F7B50">
      <w:pPr>
        <w:pStyle w:val="BodyText"/>
        <w:rPr>
          <w:b w:val="0"/>
        </w:rPr>
      </w:pPr>
      <w:r w:rsidRPr="006E5C19">
        <w:rPr>
          <w:b w:val="0"/>
        </w:rPr>
        <w:t>Southworth, Helen.</w:t>
      </w:r>
      <w:r w:rsidRPr="00BE774A">
        <w:t xml:space="preserve"> </w:t>
      </w:r>
      <w:r w:rsidRPr="00BE774A">
        <w:rPr>
          <w:b w:val="0"/>
        </w:rPr>
        <w:t xml:space="preserve">Forthcoming. “Virginia Woolf.” </w:t>
      </w:r>
      <w:r w:rsidRPr="00BE774A">
        <w:rPr>
          <w:b w:val="0"/>
          <w:i/>
        </w:rPr>
        <w:t>Dictionnaire Colette</w:t>
      </w:r>
      <w:r w:rsidRPr="00BE774A">
        <w:rPr>
          <w:b w:val="0"/>
        </w:rPr>
        <w:t>.  Ed</w:t>
      </w:r>
      <w:r>
        <w:rPr>
          <w:b w:val="0"/>
        </w:rPr>
        <w:t>s</w:t>
      </w:r>
      <w:r w:rsidRPr="00BE774A">
        <w:rPr>
          <w:b w:val="0"/>
        </w:rPr>
        <w:t xml:space="preserve">. Guy </w:t>
      </w:r>
    </w:p>
    <w:p w14:paraId="51012881" w14:textId="6D6D43C4" w:rsidR="000F7B50" w:rsidRDefault="000F7B50" w:rsidP="000F7B50">
      <w:pPr>
        <w:pStyle w:val="BodyText"/>
        <w:ind w:firstLine="720"/>
        <w:rPr>
          <w:b w:val="0"/>
        </w:rPr>
      </w:pPr>
      <w:r w:rsidRPr="00BE774A">
        <w:rPr>
          <w:b w:val="0"/>
        </w:rPr>
        <w:t>Ducrey</w:t>
      </w:r>
      <w:r>
        <w:rPr>
          <w:b w:val="0"/>
        </w:rPr>
        <w:t xml:space="preserve"> et Jacques Dupont</w:t>
      </w:r>
      <w:r w:rsidRPr="00BE774A">
        <w:rPr>
          <w:b w:val="0"/>
        </w:rPr>
        <w:t xml:space="preserve">.  Paris: Garnier.  </w:t>
      </w:r>
    </w:p>
    <w:p w14:paraId="7F3EFB5E" w14:textId="77777777" w:rsidR="002B0D7F" w:rsidRDefault="002B0D7F" w:rsidP="002B0D7F">
      <w:pPr>
        <w:pStyle w:val="BodyText"/>
        <w:rPr>
          <w:b w:val="0"/>
        </w:rPr>
      </w:pPr>
    </w:p>
    <w:p w14:paraId="34C4DD6F" w14:textId="77777777" w:rsidR="00550741" w:rsidRDefault="002B0D7F" w:rsidP="002B0D7F">
      <w:pPr>
        <w:pStyle w:val="BodyText"/>
        <w:rPr>
          <w:b w:val="0"/>
        </w:rPr>
      </w:pPr>
      <w:r>
        <w:rPr>
          <w:b w:val="0"/>
        </w:rPr>
        <w:t xml:space="preserve">Southworth, Helen.  2016. “Elizabeth Senior: A Life in Pictures.”  </w:t>
      </w:r>
      <w:r>
        <w:rPr>
          <w:b w:val="0"/>
          <w:i/>
        </w:rPr>
        <w:t>Women: A Cultural Review</w:t>
      </w:r>
      <w:r>
        <w:rPr>
          <w:b w:val="0"/>
        </w:rPr>
        <w:t>.</w:t>
      </w:r>
      <w:r w:rsidR="00550741">
        <w:rPr>
          <w:b w:val="0"/>
        </w:rPr>
        <w:t xml:space="preserve"> </w:t>
      </w:r>
    </w:p>
    <w:p w14:paraId="2E3E2F19" w14:textId="7F363F0E" w:rsidR="002B0D7F" w:rsidRDefault="00550741" w:rsidP="00550741">
      <w:pPr>
        <w:pStyle w:val="BodyText"/>
        <w:ind w:firstLine="720"/>
        <w:rPr>
          <w:b w:val="0"/>
        </w:rPr>
      </w:pPr>
      <w:r>
        <w:rPr>
          <w:b w:val="0"/>
        </w:rPr>
        <w:t>Vol 27, No. 2. 153-176.</w:t>
      </w:r>
    </w:p>
    <w:p w14:paraId="347BAD56" w14:textId="77777777" w:rsidR="000F7B50" w:rsidRDefault="000F7B50" w:rsidP="009B617A">
      <w:pPr>
        <w:pStyle w:val="BodyText"/>
        <w:rPr>
          <w:b w:val="0"/>
        </w:rPr>
      </w:pPr>
    </w:p>
    <w:p w14:paraId="3E98E98F" w14:textId="2E79FEF8" w:rsidR="009B617A" w:rsidRDefault="009144A7" w:rsidP="009B617A">
      <w:pPr>
        <w:pStyle w:val="BodyText"/>
        <w:rPr>
          <w:b w:val="0"/>
        </w:rPr>
      </w:pPr>
      <w:r w:rsidRPr="00BE774A">
        <w:rPr>
          <w:b w:val="0"/>
        </w:rPr>
        <w:t>Southworth, Helen</w:t>
      </w:r>
      <w:r w:rsidR="007A48DB">
        <w:rPr>
          <w:b w:val="0"/>
        </w:rPr>
        <w:t xml:space="preserve"> and Claire Battershill</w:t>
      </w:r>
      <w:r w:rsidRPr="00BE774A">
        <w:rPr>
          <w:b w:val="0"/>
        </w:rPr>
        <w:t xml:space="preserve">. </w:t>
      </w:r>
      <w:r w:rsidR="009B617A" w:rsidRPr="00BE774A">
        <w:rPr>
          <w:b w:val="0"/>
        </w:rPr>
        <w:t>201</w:t>
      </w:r>
      <w:r w:rsidR="000F7B50">
        <w:rPr>
          <w:b w:val="0"/>
        </w:rPr>
        <w:t>6</w:t>
      </w:r>
      <w:r w:rsidR="009B617A">
        <w:rPr>
          <w:b w:val="0"/>
        </w:rPr>
        <w:t xml:space="preserve">. </w:t>
      </w:r>
      <w:r w:rsidRPr="00BE774A">
        <w:rPr>
          <w:b w:val="0"/>
        </w:rPr>
        <w:t xml:space="preserve">“The Hogarth Press and a Global </w:t>
      </w:r>
    </w:p>
    <w:p w14:paraId="5EBA6A74" w14:textId="77777777" w:rsidR="00FB29EE" w:rsidRDefault="009144A7" w:rsidP="00FB29EE">
      <w:pPr>
        <w:pStyle w:val="BodyText"/>
        <w:ind w:firstLine="720"/>
        <w:rPr>
          <w:b w:val="0"/>
        </w:rPr>
      </w:pPr>
      <w:r w:rsidRPr="00BE774A">
        <w:rPr>
          <w:b w:val="0"/>
        </w:rPr>
        <w:t xml:space="preserve">Print Culture.” </w:t>
      </w:r>
      <w:r w:rsidR="00FB29EE">
        <w:rPr>
          <w:b w:val="0"/>
          <w:i/>
        </w:rPr>
        <w:t xml:space="preserve">The </w:t>
      </w:r>
      <w:r w:rsidRPr="00BE774A">
        <w:rPr>
          <w:b w:val="0"/>
          <w:i/>
        </w:rPr>
        <w:t>Blackwell Companion to Virginia Woolf</w:t>
      </w:r>
      <w:r w:rsidRPr="00BE774A">
        <w:rPr>
          <w:b w:val="0"/>
        </w:rPr>
        <w:t>.  Wiley Bla</w:t>
      </w:r>
      <w:r w:rsidR="001E1406">
        <w:rPr>
          <w:b w:val="0"/>
        </w:rPr>
        <w:t xml:space="preserve">ckwell. Ed. </w:t>
      </w:r>
    </w:p>
    <w:p w14:paraId="6F004A42" w14:textId="0F1C9431" w:rsidR="009144A7" w:rsidRPr="009B617A" w:rsidRDefault="001E1406" w:rsidP="00FB29EE">
      <w:pPr>
        <w:pStyle w:val="BodyText"/>
        <w:ind w:firstLine="720"/>
        <w:rPr>
          <w:b w:val="0"/>
        </w:rPr>
      </w:pPr>
      <w:r>
        <w:rPr>
          <w:b w:val="0"/>
        </w:rPr>
        <w:t xml:space="preserve">Jessica Berman. </w:t>
      </w:r>
      <w:r w:rsidR="00A05AAE">
        <w:rPr>
          <w:b w:val="0"/>
        </w:rPr>
        <w:t>377-396.</w:t>
      </w:r>
    </w:p>
    <w:p w14:paraId="4ECE9369" w14:textId="77777777" w:rsidR="009771F1" w:rsidRDefault="009771F1" w:rsidP="009144A7">
      <w:pPr>
        <w:pStyle w:val="BodyText"/>
        <w:rPr>
          <w:b w:val="0"/>
        </w:rPr>
      </w:pPr>
    </w:p>
    <w:p w14:paraId="65FA0C91" w14:textId="77777777" w:rsidR="00467546" w:rsidRDefault="009144A7" w:rsidP="00467546">
      <w:pPr>
        <w:pStyle w:val="BodyText"/>
        <w:rPr>
          <w:b w:val="0"/>
        </w:rPr>
      </w:pPr>
      <w:r>
        <w:rPr>
          <w:b w:val="0"/>
        </w:rPr>
        <w:t xml:space="preserve">Southworth, Helen. </w:t>
      </w:r>
      <w:r w:rsidR="009771F1">
        <w:rPr>
          <w:b w:val="0"/>
        </w:rPr>
        <w:t xml:space="preserve">2014. </w:t>
      </w:r>
      <w:r>
        <w:rPr>
          <w:b w:val="0"/>
        </w:rPr>
        <w:t>“</w:t>
      </w:r>
      <w:r w:rsidR="009771F1">
        <w:rPr>
          <w:b w:val="0"/>
        </w:rPr>
        <w:t>Introduction</w:t>
      </w:r>
      <w:r>
        <w:rPr>
          <w:b w:val="0"/>
        </w:rPr>
        <w:t xml:space="preserve">.” </w:t>
      </w:r>
      <w:r w:rsidR="00467546">
        <w:rPr>
          <w:b w:val="0"/>
        </w:rPr>
        <w:t xml:space="preserve">New edition of </w:t>
      </w:r>
      <w:r>
        <w:rPr>
          <w:b w:val="0"/>
          <w:i/>
        </w:rPr>
        <w:t>Saturday Night at the Greyhound</w:t>
      </w:r>
      <w:r>
        <w:rPr>
          <w:b w:val="0"/>
        </w:rPr>
        <w:t xml:space="preserve"> by </w:t>
      </w:r>
    </w:p>
    <w:p w14:paraId="44C10652" w14:textId="520607FE" w:rsidR="009144A7" w:rsidRPr="0022349C" w:rsidRDefault="009144A7" w:rsidP="00467546">
      <w:pPr>
        <w:pStyle w:val="BodyText"/>
        <w:ind w:firstLine="720"/>
        <w:rPr>
          <w:b w:val="0"/>
        </w:rPr>
      </w:pPr>
      <w:r>
        <w:rPr>
          <w:b w:val="0"/>
        </w:rPr>
        <w:t>John Hampson</w:t>
      </w:r>
      <w:r w:rsidR="00CA5255">
        <w:rPr>
          <w:b w:val="0"/>
        </w:rPr>
        <w:t xml:space="preserve"> (The Hogarth Press 1931)</w:t>
      </w:r>
      <w:r>
        <w:rPr>
          <w:b w:val="0"/>
          <w:i/>
        </w:rPr>
        <w:t>.</w:t>
      </w:r>
      <w:r w:rsidR="00917751">
        <w:rPr>
          <w:b w:val="0"/>
        </w:rPr>
        <w:t xml:space="preserve"> </w:t>
      </w:r>
      <w:r>
        <w:rPr>
          <w:b w:val="0"/>
        </w:rPr>
        <w:t xml:space="preserve">Valancourt </w:t>
      </w:r>
      <w:r w:rsidR="009771F1">
        <w:rPr>
          <w:b w:val="0"/>
        </w:rPr>
        <w:t>Books</w:t>
      </w:r>
      <w:r>
        <w:rPr>
          <w:b w:val="0"/>
        </w:rPr>
        <w:t xml:space="preserve">. </w:t>
      </w:r>
    </w:p>
    <w:p w14:paraId="3C1C43FE" w14:textId="77777777" w:rsidR="002A7771" w:rsidRPr="00BE774A" w:rsidRDefault="002A7771" w:rsidP="00EE7F9C">
      <w:pPr>
        <w:pStyle w:val="BodyText"/>
      </w:pPr>
    </w:p>
    <w:p w14:paraId="236936B3" w14:textId="7A5F1A4A" w:rsidR="00B95C53" w:rsidRPr="00BE774A" w:rsidRDefault="00B95C53" w:rsidP="00B95C53">
      <w:pPr>
        <w:ind w:left="720" w:hanging="720"/>
      </w:pPr>
      <w:r w:rsidRPr="00BE774A">
        <w:t xml:space="preserve">Southworth, Helen. </w:t>
      </w:r>
      <w:r w:rsidR="00EE7F9C" w:rsidRPr="00BE774A">
        <w:t>201</w:t>
      </w:r>
      <w:r w:rsidR="00D0194B">
        <w:t>4</w:t>
      </w:r>
      <w:r w:rsidR="00EE7F9C" w:rsidRPr="00BE774A">
        <w:t>.</w:t>
      </w:r>
      <w:r w:rsidRPr="00BE774A">
        <w:t xml:space="preserve"> “The Bloomsbury Group and the Book Arts.”  </w:t>
      </w:r>
      <w:r w:rsidRPr="00BE774A">
        <w:rPr>
          <w:i/>
        </w:rPr>
        <w:t>Cambridge Companion to the Bloomsbury Group.</w:t>
      </w:r>
      <w:r w:rsidRPr="00BE774A">
        <w:t xml:space="preserve"> </w:t>
      </w:r>
      <w:r w:rsidR="00EC1502" w:rsidRPr="00BE774A">
        <w:t xml:space="preserve">Ed. Victoria Rosner. </w:t>
      </w:r>
      <w:r w:rsidRPr="00BE774A">
        <w:t xml:space="preserve">Cambridge UP.  </w:t>
      </w:r>
      <w:r w:rsidR="00550741">
        <w:t>144-161.</w:t>
      </w:r>
    </w:p>
    <w:p w14:paraId="16643930" w14:textId="77777777" w:rsidR="00E86741" w:rsidRDefault="00E86741" w:rsidP="00B95C53">
      <w:pPr>
        <w:pStyle w:val="BodyText"/>
        <w:rPr>
          <w:b w:val="0"/>
        </w:rPr>
      </w:pPr>
    </w:p>
    <w:p w14:paraId="1DF296D8" w14:textId="77777777" w:rsidR="00E86741" w:rsidRDefault="00E86741" w:rsidP="00E86741">
      <w:pPr>
        <w:pStyle w:val="HTMLPreformatted"/>
        <w:rPr>
          <w:rFonts w:ascii="Times New Roman" w:hAnsi="Times New Roman"/>
          <w:sz w:val="24"/>
          <w:szCs w:val="24"/>
        </w:rPr>
      </w:pPr>
      <w:r w:rsidRPr="00A87CA1">
        <w:rPr>
          <w:rFonts w:ascii="Times New Roman" w:hAnsi="Times New Roman"/>
          <w:sz w:val="24"/>
        </w:rPr>
        <w:t>Southworth, Helen.</w:t>
      </w:r>
      <w:r w:rsidRPr="00BE774A">
        <w:t xml:space="preserve"> </w:t>
      </w:r>
      <w:r>
        <w:rPr>
          <w:rFonts w:ascii="Times New Roman" w:hAnsi="Times New Roman"/>
          <w:sz w:val="24"/>
          <w:szCs w:val="24"/>
        </w:rPr>
        <w:t xml:space="preserve">2014. </w:t>
      </w:r>
      <w:r w:rsidRPr="00CA146B">
        <w:rPr>
          <w:rFonts w:ascii="Times New Roman" w:hAnsi="Times New Roman"/>
          <w:sz w:val="24"/>
          <w:szCs w:val="24"/>
        </w:rPr>
        <w:t xml:space="preserve">With </w:t>
      </w:r>
      <w:r w:rsidR="00201403" w:rsidRPr="00CA146B">
        <w:rPr>
          <w:rFonts w:ascii="Times New Roman" w:hAnsi="Times New Roman"/>
          <w:sz w:val="24"/>
          <w:szCs w:val="24"/>
        </w:rPr>
        <w:t>N. Wilson</w:t>
      </w:r>
      <w:r w:rsidR="00201403">
        <w:rPr>
          <w:rFonts w:ascii="Times New Roman" w:hAnsi="Times New Roman"/>
          <w:sz w:val="24"/>
          <w:szCs w:val="24"/>
        </w:rPr>
        <w:t xml:space="preserve">, </w:t>
      </w:r>
      <w:r w:rsidRPr="00CA146B">
        <w:rPr>
          <w:rFonts w:ascii="Times New Roman" w:hAnsi="Times New Roman"/>
          <w:sz w:val="24"/>
          <w:szCs w:val="24"/>
        </w:rPr>
        <w:t>E. Willson Gordon</w:t>
      </w:r>
      <w:r w:rsidR="00201403">
        <w:rPr>
          <w:rFonts w:ascii="Times New Roman" w:hAnsi="Times New Roman"/>
          <w:sz w:val="24"/>
          <w:szCs w:val="24"/>
        </w:rPr>
        <w:t>, A. Staveley</w:t>
      </w:r>
      <w:r w:rsidR="00201403" w:rsidRPr="00CA146B">
        <w:rPr>
          <w:rFonts w:ascii="Times New Roman" w:hAnsi="Times New Roman"/>
          <w:sz w:val="24"/>
          <w:szCs w:val="24"/>
        </w:rPr>
        <w:t xml:space="preserve"> </w:t>
      </w:r>
      <w:r w:rsidRPr="00CA146B">
        <w:rPr>
          <w:rFonts w:ascii="Times New Roman" w:hAnsi="Times New Roman"/>
          <w:sz w:val="24"/>
          <w:szCs w:val="24"/>
        </w:rPr>
        <w:t xml:space="preserve">and </w:t>
      </w:r>
      <w:r w:rsidR="00201403" w:rsidRPr="00CA146B">
        <w:rPr>
          <w:rFonts w:ascii="Times New Roman" w:hAnsi="Times New Roman"/>
          <w:sz w:val="24"/>
          <w:szCs w:val="24"/>
        </w:rPr>
        <w:t>C.</w:t>
      </w:r>
      <w:r w:rsidR="00CA5255">
        <w:rPr>
          <w:rFonts w:ascii="Times New Roman" w:hAnsi="Times New Roman"/>
          <w:sz w:val="24"/>
          <w:szCs w:val="24"/>
        </w:rPr>
        <w:t xml:space="preserve"> </w:t>
      </w:r>
      <w:r w:rsidR="00201403" w:rsidRPr="00CA146B">
        <w:rPr>
          <w:rFonts w:ascii="Times New Roman" w:hAnsi="Times New Roman"/>
          <w:sz w:val="24"/>
          <w:szCs w:val="24"/>
        </w:rPr>
        <w:t>Bat</w:t>
      </w:r>
      <w:r w:rsidR="00201403">
        <w:rPr>
          <w:rFonts w:ascii="Times New Roman" w:hAnsi="Times New Roman"/>
          <w:sz w:val="24"/>
          <w:szCs w:val="24"/>
        </w:rPr>
        <w:t>tershill.</w:t>
      </w:r>
    </w:p>
    <w:p w14:paraId="7E919CFB" w14:textId="77777777" w:rsidR="00E86741" w:rsidRDefault="00E86741" w:rsidP="00E86741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146B">
        <w:rPr>
          <w:rFonts w:ascii="Times New Roman" w:hAnsi="Times New Roman"/>
          <w:sz w:val="24"/>
          <w:szCs w:val="24"/>
        </w:rPr>
        <w:t xml:space="preserve">“The Hogarth Press, Digital Humanities and Collaboration:  Introducing </w:t>
      </w:r>
    </w:p>
    <w:p w14:paraId="33403216" w14:textId="77777777" w:rsidR="00EE03C5" w:rsidRDefault="00E86741" w:rsidP="00EE03C5">
      <w:pPr>
        <w:pStyle w:val="HTMLPreformatted"/>
        <w:rPr>
          <w:rFonts w:ascii="Times New Roman" w:hAnsi="Times New Roman" w:cstheme="minorBidi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CA146B">
        <w:rPr>
          <w:rFonts w:ascii="Times New Roman" w:hAnsi="Times New Roman"/>
          <w:sz w:val="24"/>
          <w:szCs w:val="24"/>
        </w:rPr>
        <w:t xml:space="preserve">the Modernist Archives Publishing Project (MAPP).” </w:t>
      </w:r>
      <w:r w:rsidR="00EE03C5" w:rsidRPr="00EE03C5">
        <w:rPr>
          <w:rFonts w:ascii="Times New Roman" w:hAnsi="Times New Roman" w:cstheme="minorBidi"/>
          <w:i/>
          <w:sz w:val="24"/>
          <w:szCs w:val="24"/>
          <w:lang w:eastAsia="en-US"/>
        </w:rPr>
        <w:t xml:space="preserve">Virginia Woolf and the </w:t>
      </w:r>
    </w:p>
    <w:p w14:paraId="40CE34DB" w14:textId="77777777" w:rsidR="00EE03C5" w:rsidRDefault="00EE03C5" w:rsidP="00EE03C5">
      <w:pPr>
        <w:pStyle w:val="HTMLPreformatted"/>
        <w:rPr>
          <w:rFonts w:ascii="Times New Roman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 w:cstheme="minorBidi"/>
          <w:i/>
          <w:sz w:val="24"/>
          <w:szCs w:val="24"/>
          <w:lang w:eastAsia="en-US"/>
        </w:rPr>
        <w:tab/>
      </w:r>
      <w:r w:rsidRPr="00EE03C5">
        <w:rPr>
          <w:rFonts w:ascii="Times New Roman" w:hAnsi="Times New Roman" w:cstheme="minorBidi"/>
          <w:i/>
          <w:sz w:val="24"/>
          <w:szCs w:val="24"/>
          <w:lang w:eastAsia="en-US"/>
        </w:rPr>
        <w:t>Common(wealth) Reader</w:t>
      </w:r>
      <w:r w:rsidRPr="00EE03C5">
        <w:rPr>
          <w:rFonts w:ascii="Times New Roman" w:hAnsi="Times New Roman" w:cstheme="minorBidi"/>
          <w:sz w:val="24"/>
          <w:szCs w:val="24"/>
          <w:lang w:eastAsia="en-US"/>
        </w:rPr>
        <w:t xml:space="preserve">, edited by Helen Wussow and Mary Ann Gillies (Clemson, </w:t>
      </w:r>
    </w:p>
    <w:p w14:paraId="41CE9E9C" w14:textId="77777777" w:rsidR="00CA5255" w:rsidRDefault="00EE03C5" w:rsidP="00EE03C5">
      <w:pPr>
        <w:pStyle w:val="HTMLPreformatted"/>
        <w:rPr>
          <w:rFonts w:ascii="Times New Roman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 w:cstheme="minorBidi"/>
          <w:sz w:val="24"/>
          <w:szCs w:val="24"/>
          <w:lang w:eastAsia="en-US"/>
        </w:rPr>
        <w:tab/>
      </w:r>
      <w:r w:rsidRPr="00EE03C5">
        <w:rPr>
          <w:rFonts w:ascii="Times New Roman" w:hAnsi="Times New Roman" w:cstheme="minorBidi"/>
          <w:sz w:val="24"/>
          <w:szCs w:val="24"/>
          <w:lang w:eastAsia="en-US"/>
        </w:rPr>
        <w:t>SC: Clemson University Digital Press, 2014)</w:t>
      </w:r>
      <w:r>
        <w:rPr>
          <w:rFonts w:ascii="Times New Roman" w:hAnsi="Times New Roman" w:cstheme="minorBidi"/>
          <w:sz w:val="24"/>
          <w:szCs w:val="24"/>
          <w:lang w:eastAsia="en-US"/>
        </w:rPr>
        <w:t>.</w:t>
      </w:r>
    </w:p>
    <w:p w14:paraId="2EA7937A" w14:textId="77777777" w:rsidR="00B95C53" w:rsidRPr="00BE774A" w:rsidRDefault="00B95C53" w:rsidP="00EE03C5">
      <w:pPr>
        <w:pStyle w:val="HTMLPreformatted"/>
        <w:rPr>
          <w:b/>
        </w:rPr>
      </w:pPr>
    </w:p>
    <w:p w14:paraId="6DD169C3" w14:textId="29682D13" w:rsidR="005546DF" w:rsidRPr="00BE774A" w:rsidRDefault="005546DF" w:rsidP="00831FCF">
      <w:pPr>
        <w:pStyle w:val="BodyText"/>
        <w:ind w:left="720" w:hanging="720"/>
        <w:rPr>
          <w:b w:val="0"/>
        </w:rPr>
      </w:pPr>
      <w:r w:rsidRPr="00BE774A">
        <w:rPr>
          <w:b w:val="0"/>
        </w:rPr>
        <w:t>Southworth, Helen</w:t>
      </w:r>
      <w:r w:rsidR="002D62B2" w:rsidRPr="00BE774A">
        <w:rPr>
          <w:b w:val="0"/>
        </w:rPr>
        <w:t>.</w:t>
      </w:r>
      <w:r w:rsidRPr="00BE774A">
        <w:rPr>
          <w:b w:val="0"/>
        </w:rPr>
        <w:t xml:space="preserve"> </w:t>
      </w:r>
      <w:r w:rsidR="00FA33F8" w:rsidRPr="00BE774A">
        <w:rPr>
          <w:b w:val="0"/>
        </w:rPr>
        <w:t>2012</w:t>
      </w:r>
      <w:r w:rsidR="00406597">
        <w:rPr>
          <w:b w:val="0"/>
        </w:rPr>
        <w:t>.</w:t>
      </w:r>
      <w:r w:rsidR="00FA33F8" w:rsidRPr="00BE774A">
        <w:rPr>
          <w:b w:val="0"/>
        </w:rPr>
        <w:t xml:space="preserve"> </w:t>
      </w:r>
      <w:r w:rsidRPr="00BE774A">
        <w:rPr>
          <w:b w:val="0"/>
        </w:rPr>
        <w:t xml:space="preserve"> “Virginia Woolf’s </w:t>
      </w:r>
      <w:r w:rsidRPr="00BE774A">
        <w:rPr>
          <w:b w:val="0"/>
          <w:i/>
        </w:rPr>
        <w:t xml:space="preserve">Orlando </w:t>
      </w:r>
      <w:r w:rsidRPr="00BE774A">
        <w:rPr>
          <w:b w:val="0"/>
        </w:rPr>
        <w:t>Preface, the Modernist Writer and Networks of</w:t>
      </w:r>
      <w:r w:rsidRPr="00BE774A">
        <w:rPr>
          <w:b w:val="0"/>
          <w:i/>
        </w:rPr>
        <w:t xml:space="preserve"> </w:t>
      </w:r>
      <w:r w:rsidRPr="00BE774A">
        <w:rPr>
          <w:b w:val="0"/>
        </w:rPr>
        <w:t xml:space="preserve">Social, Cultural and Financial Capital.”  </w:t>
      </w:r>
      <w:r w:rsidRPr="00BE774A">
        <w:rPr>
          <w:b w:val="0"/>
          <w:i/>
        </w:rPr>
        <w:t>Woolf Studies Annual</w:t>
      </w:r>
      <w:r w:rsidRPr="00BE774A">
        <w:rPr>
          <w:b w:val="0"/>
        </w:rPr>
        <w:t>.</w:t>
      </w:r>
    </w:p>
    <w:p w14:paraId="15D351C2" w14:textId="77777777" w:rsidR="002A7771" w:rsidRPr="00BE774A" w:rsidRDefault="002A7771" w:rsidP="00BE3CD7">
      <w:pPr>
        <w:pStyle w:val="BodyText"/>
      </w:pPr>
    </w:p>
    <w:p w14:paraId="66F432F3" w14:textId="77777777" w:rsidR="00B95C53" w:rsidRPr="00BE774A" w:rsidRDefault="00C21D80" w:rsidP="00831FCF">
      <w:pPr>
        <w:pStyle w:val="BodyText"/>
        <w:ind w:left="720" w:hanging="720"/>
        <w:rPr>
          <w:b w:val="0"/>
        </w:rPr>
      </w:pPr>
      <w:r>
        <w:rPr>
          <w:b w:val="0"/>
        </w:rPr>
        <w:t>Southworth, Helen. Jan 2012. “‘</w:t>
      </w:r>
      <w:r w:rsidR="00831FCF" w:rsidRPr="00BE774A">
        <w:rPr>
          <w:b w:val="0"/>
        </w:rPr>
        <w:t xml:space="preserve">Perfect Strangers’?: Francesca Allinson and Virginia Woolf” </w:t>
      </w:r>
      <w:r w:rsidR="00831FCF" w:rsidRPr="00BE774A">
        <w:rPr>
          <w:b w:val="0"/>
          <w:i/>
        </w:rPr>
        <w:t>Virginia Woolf Bulletin</w:t>
      </w:r>
      <w:r w:rsidR="00831FCF" w:rsidRPr="00BE774A">
        <w:rPr>
          <w:b w:val="0"/>
        </w:rPr>
        <w:t>.</w:t>
      </w:r>
    </w:p>
    <w:p w14:paraId="41538C50" w14:textId="77777777" w:rsidR="00B95C53" w:rsidRPr="00BE774A" w:rsidRDefault="00B95C53" w:rsidP="00B95C53">
      <w:pPr>
        <w:pStyle w:val="BodyText"/>
        <w:rPr>
          <w:b w:val="0"/>
        </w:rPr>
      </w:pPr>
    </w:p>
    <w:p w14:paraId="3D3AB274" w14:textId="77777777" w:rsidR="00B95C53" w:rsidRPr="00BE774A" w:rsidRDefault="00B95C53" w:rsidP="00B95C53">
      <w:pPr>
        <w:pStyle w:val="BodyText"/>
        <w:rPr>
          <w:b w:val="0"/>
        </w:rPr>
      </w:pPr>
      <w:r w:rsidRPr="00BE774A">
        <w:rPr>
          <w:b w:val="0"/>
        </w:rPr>
        <w:t>Southworth, Helen. 2011. “Virginia Woolf et Colette: Deux visions de la sexualité féminine.”</w:t>
      </w:r>
    </w:p>
    <w:p w14:paraId="0FDCDA5E" w14:textId="77777777" w:rsidR="00B95C53" w:rsidRPr="00BE774A" w:rsidRDefault="00B95C53" w:rsidP="00B95C53">
      <w:pPr>
        <w:pStyle w:val="BodyText"/>
        <w:ind w:firstLine="720"/>
        <w:rPr>
          <w:b w:val="0"/>
          <w:i/>
        </w:rPr>
      </w:pPr>
      <w:r w:rsidRPr="00BE774A">
        <w:rPr>
          <w:b w:val="0"/>
          <w:i/>
        </w:rPr>
        <w:t xml:space="preserve">Cahiers Colette </w:t>
      </w:r>
      <w:r w:rsidRPr="00BE774A">
        <w:rPr>
          <w:b w:val="0"/>
        </w:rPr>
        <w:t>Editions de l’herne.</w:t>
      </w:r>
    </w:p>
    <w:p w14:paraId="26B213E7" w14:textId="77777777" w:rsidR="00B95C53" w:rsidRPr="00BE774A" w:rsidRDefault="00B95C53" w:rsidP="00B95C53">
      <w:pPr>
        <w:pStyle w:val="BodyText"/>
      </w:pPr>
    </w:p>
    <w:p w14:paraId="18B250E6" w14:textId="77777777" w:rsidR="00F51687" w:rsidRPr="00BE774A" w:rsidRDefault="00B95C53" w:rsidP="00F51687">
      <w:pPr>
        <w:rPr>
          <w:bCs/>
          <w:i/>
        </w:rPr>
      </w:pPr>
      <w:r w:rsidRPr="00BE774A">
        <w:rPr>
          <w:bCs/>
        </w:rPr>
        <w:t>Southworth, Helen. 2010. Editor’s Introduction. In Helen Southworth (Ed</w:t>
      </w:r>
      <w:r w:rsidR="00F51687" w:rsidRPr="00BE774A">
        <w:rPr>
          <w:bCs/>
        </w:rPr>
        <w:t>.</w:t>
      </w:r>
      <w:r w:rsidRPr="00BE774A">
        <w:rPr>
          <w:bCs/>
        </w:rPr>
        <w:t xml:space="preserve">) </w:t>
      </w:r>
      <w:r w:rsidRPr="00BE774A">
        <w:rPr>
          <w:bCs/>
          <w:i/>
        </w:rPr>
        <w:t xml:space="preserve">Leonard and </w:t>
      </w:r>
    </w:p>
    <w:p w14:paraId="0BD64214" w14:textId="77777777" w:rsidR="00B95C53" w:rsidRPr="00BE774A" w:rsidRDefault="00B95C53" w:rsidP="00F51687">
      <w:pPr>
        <w:ind w:firstLine="720"/>
        <w:rPr>
          <w:bCs/>
          <w:i/>
        </w:rPr>
      </w:pPr>
      <w:r w:rsidRPr="00BE774A">
        <w:rPr>
          <w:bCs/>
          <w:i/>
        </w:rPr>
        <w:t xml:space="preserve">Virginia Woolf, The Hogarth Press and the Networks of Modernism. </w:t>
      </w:r>
      <w:r w:rsidRPr="00BE774A">
        <w:rPr>
          <w:bCs/>
        </w:rPr>
        <w:t>Edinburgh: EUP.</w:t>
      </w:r>
      <w:r w:rsidRPr="00BE774A">
        <w:rPr>
          <w:bCs/>
          <w:i/>
        </w:rPr>
        <w:t xml:space="preserve"> </w:t>
      </w:r>
    </w:p>
    <w:p w14:paraId="35B1A76C" w14:textId="77777777" w:rsidR="00B95C53" w:rsidRPr="00BE774A" w:rsidRDefault="00B95C53" w:rsidP="00B95C53">
      <w:pPr>
        <w:rPr>
          <w:bCs/>
          <w:i/>
        </w:rPr>
      </w:pPr>
    </w:p>
    <w:p w14:paraId="7B70AFE0" w14:textId="77777777" w:rsidR="00B95C53" w:rsidRPr="00BE774A" w:rsidRDefault="00B95C53" w:rsidP="00B95C53">
      <w:pPr>
        <w:rPr>
          <w:bCs/>
        </w:rPr>
      </w:pPr>
      <w:r w:rsidRPr="00BE774A">
        <w:rPr>
          <w:bCs/>
        </w:rPr>
        <w:t xml:space="preserve">Southworth, Helen. 2010. Chapter 8 “‘Going Over’: The Hogarth Press and Working-Class </w:t>
      </w:r>
    </w:p>
    <w:p w14:paraId="2D1815D1" w14:textId="77777777" w:rsidR="00831FCF" w:rsidRPr="00BE774A" w:rsidRDefault="00B95C53" w:rsidP="00B95C53">
      <w:pPr>
        <w:ind w:left="720"/>
        <w:rPr>
          <w:bCs/>
        </w:rPr>
      </w:pPr>
      <w:r w:rsidRPr="00BE774A">
        <w:rPr>
          <w:bCs/>
        </w:rPr>
        <w:t>Voices”. In Helen Southworth (Ed</w:t>
      </w:r>
      <w:r w:rsidR="00F51687" w:rsidRPr="00BE774A">
        <w:rPr>
          <w:bCs/>
        </w:rPr>
        <w:t>.</w:t>
      </w:r>
      <w:r w:rsidRPr="00BE774A">
        <w:rPr>
          <w:bCs/>
        </w:rPr>
        <w:t xml:space="preserve">) </w:t>
      </w:r>
      <w:r w:rsidRPr="00BE774A">
        <w:rPr>
          <w:bCs/>
          <w:i/>
        </w:rPr>
        <w:t xml:space="preserve">Leonard and Virginia Woolf, The Hogarth Press and the Networks of Modernism. </w:t>
      </w:r>
      <w:r w:rsidRPr="00BE774A">
        <w:rPr>
          <w:bCs/>
        </w:rPr>
        <w:t>Edinburgh: EUP.</w:t>
      </w:r>
      <w:r w:rsidRPr="00BE774A">
        <w:rPr>
          <w:bCs/>
          <w:i/>
        </w:rPr>
        <w:t xml:space="preserve"> </w:t>
      </w:r>
    </w:p>
    <w:p w14:paraId="1009CD11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</w:p>
    <w:p w14:paraId="630CCC5B" w14:textId="77777777" w:rsidR="00831FCF" w:rsidRPr="00BE774A" w:rsidRDefault="00831FCF" w:rsidP="00831FCF">
      <w:pPr>
        <w:pStyle w:val="BodyText"/>
        <w:ind w:left="720" w:hanging="720"/>
        <w:rPr>
          <w:b w:val="0"/>
          <w:i/>
        </w:rPr>
      </w:pPr>
      <w:r w:rsidRPr="00BE774A">
        <w:rPr>
          <w:b w:val="0"/>
        </w:rPr>
        <w:t xml:space="preserve">Southworth, Helen. 2009. “Douglas Goldring’s </w:t>
      </w:r>
      <w:r w:rsidRPr="00BE774A">
        <w:rPr>
          <w:b w:val="0"/>
          <w:i/>
        </w:rPr>
        <w:t>The Tramp: An Open Air Magazine</w:t>
      </w:r>
      <w:r w:rsidRPr="00BE774A">
        <w:rPr>
          <w:b w:val="0"/>
        </w:rPr>
        <w:t xml:space="preserve"> (1910-1911) and Modernist Geographies.”  </w:t>
      </w:r>
      <w:r w:rsidRPr="00BE774A">
        <w:rPr>
          <w:b w:val="0"/>
          <w:i/>
        </w:rPr>
        <w:t xml:space="preserve">Literature and History </w:t>
      </w:r>
      <w:r w:rsidRPr="00BE774A">
        <w:rPr>
          <w:b w:val="0"/>
        </w:rPr>
        <w:t>(18.2 Spring).</w:t>
      </w:r>
    </w:p>
    <w:p w14:paraId="7D08AE53" w14:textId="77777777" w:rsidR="00831FCF" w:rsidRPr="00BE774A" w:rsidRDefault="00831FCF" w:rsidP="00831FCF">
      <w:pPr>
        <w:ind w:left="720" w:hanging="720"/>
        <w:rPr>
          <w:bCs/>
        </w:rPr>
      </w:pPr>
    </w:p>
    <w:p w14:paraId="51149C3D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  <w:r w:rsidRPr="00BE774A">
        <w:rPr>
          <w:b w:val="0"/>
        </w:rPr>
        <w:t xml:space="preserve">Southworth, Helen. </w:t>
      </w:r>
      <w:r w:rsidRPr="00BE774A">
        <w:rPr>
          <w:b w:val="0"/>
          <w:bCs/>
        </w:rPr>
        <w:t xml:space="preserve">2007. </w:t>
      </w:r>
      <w:r w:rsidRPr="00BE774A">
        <w:rPr>
          <w:b w:val="0"/>
        </w:rPr>
        <w:t xml:space="preserve">“‘That Subtle and Difficult Thing: A National Spirit’: Ford, Anglo-Saxondom and the ‘Gorgeously English’ George Borrow.”  </w:t>
      </w:r>
      <w:r w:rsidRPr="00BE774A">
        <w:rPr>
          <w:b w:val="0"/>
          <w:i/>
        </w:rPr>
        <w:t xml:space="preserve">Ford Madox Ford’s Literary Contacts.  International Ford Madox Ford Studies 6.  </w:t>
      </w:r>
      <w:r w:rsidRPr="00BE774A">
        <w:rPr>
          <w:b w:val="0"/>
        </w:rPr>
        <w:t>Paul Skinner (Ed.). Amsterdam: Rodopi: 25-39.</w:t>
      </w:r>
    </w:p>
    <w:p w14:paraId="1EBAB431" w14:textId="77777777" w:rsidR="00831FCF" w:rsidRPr="00BE774A" w:rsidRDefault="00831FCF" w:rsidP="00831FCF">
      <w:pPr>
        <w:ind w:left="720" w:hanging="720"/>
        <w:rPr>
          <w:bCs/>
        </w:rPr>
      </w:pPr>
    </w:p>
    <w:p w14:paraId="7B9F8215" w14:textId="616645E7" w:rsidR="00FA33F8" w:rsidRPr="00BE774A" w:rsidRDefault="00E37443" w:rsidP="00831FCF">
      <w:pPr>
        <w:ind w:left="720" w:hanging="720"/>
      </w:pPr>
      <w:r>
        <w:rPr>
          <w:bCs/>
        </w:rPr>
        <w:t xml:space="preserve">Southworth, Helen. 2007. </w:t>
      </w:r>
      <w:r w:rsidR="00831FCF" w:rsidRPr="00BE774A">
        <w:rPr>
          <w:bCs/>
        </w:rPr>
        <w:t>“</w:t>
      </w:r>
      <w:r w:rsidR="00831FCF" w:rsidRPr="00BE774A">
        <w:t xml:space="preserve">Virginia Woolf’s ‘Wild England’: George Borrow, Autoethnography and </w:t>
      </w:r>
      <w:r w:rsidR="00831FCF" w:rsidRPr="00BE774A">
        <w:rPr>
          <w:i/>
        </w:rPr>
        <w:t>Between the Acts.</w:t>
      </w:r>
      <w:r w:rsidR="00831FCF" w:rsidRPr="00BE774A">
        <w:t xml:space="preserve">”  </w:t>
      </w:r>
      <w:r w:rsidR="00831FCF" w:rsidRPr="00BE774A">
        <w:rPr>
          <w:i/>
        </w:rPr>
        <w:t xml:space="preserve">Studies in the Novel. </w:t>
      </w:r>
      <w:r w:rsidR="00831FCF" w:rsidRPr="00BE774A">
        <w:t xml:space="preserve"> Volume 39, number 2 (Summer 2007): 196-215.</w:t>
      </w:r>
    </w:p>
    <w:p w14:paraId="314E4801" w14:textId="77777777" w:rsidR="00FA33F8" w:rsidRPr="00BE774A" w:rsidRDefault="00FA33F8" w:rsidP="00831FCF">
      <w:pPr>
        <w:ind w:left="720" w:hanging="720"/>
      </w:pPr>
    </w:p>
    <w:p w14:paraId="232D2941" w14:textId="77777777" w:rsidR="00FA33F8" w:rsidRPr="00BE774A" w:rsidRDefault="00FA33F8" w:rsidP="00FA33F8">
      <w:pPr>
        <w:ind w:left="720" w:hanging="720"/>
      </w:pPr>
      <w:r w:rsidRPr="00BE774A">
        <w:rPr>
          <w:bCs/>
        </w:rPr>
        <w:t xml:space="preserve">Southworth, Helen. 2007. “The Figure of Interruption in Virginia Woolf’s </w:t>
      </w:r>
      <w:r w:rsidRPr="00BE774A">
        <w:rPr>
          <w:bCs/>
          <w:i/>
          <w:iCs/>
        </w:rPr>
        <w:t>Between the Acts</w:t>
      </w:r>
      <w:r w:rsidRPr="00BE774A">
        <w:rPr>
          <w:bCs/>
        </w:rPr>
        <w:t xml:space="preserve">.” in </w:t>
      </w:r>
      <w:r w:rsidRPr="00BE774A">
        <w:t>Anna Snaith and Mic</w:t>
      </w:r>
      <w:r w:rsidR="001D4EC6" w:rsidRPr="00BE774A">
        <w:t>hael H. Whitworth (E</w:t>
      </w:r>
      <w:r w:rsidRPr="00BE774A">
        <w:t xml:space="preserve">ds.). </w:t>
      </w:r>
      <w:r w:rsidRPr="00BE774A">
        <w:rPr>
          <w:i/>
          <w:iCs/>
        </w:rPr>
        <w:t>Locating Woolf: The Politics of Space and Place</w:t>
      </w:r>
      <w:r w:rsidRPr="00BE774A">
        <w:t>. London: Palgrave MacMillan, 46-61.</w:t>
      </w:r>
    </w:p>
    <w:p w14:paraId="169462C1" w14:textId="77777777" w:rsidR="00FA33F8" w:rsidRPr="00BE774A" w:rsidRDefault="00FA33F8" w:rsidP="00FA33F8"/>
    <w:p w14:paraId="559D4C2C" w14:textId="77777777" w:rsidR="00831FCF" w:rsidRPr="00BE774A" w:rsidRDefault="00FA33F8" w:rsidP="00FA33F8">
      <w:pPr>
        <w:ind w:left="720" w:hanging="720"/>
      </w:pPr>
      <w:r w:rsidRPr="00BE774A">
        <w:t xml:space="preserve">Southworth, Helen. </w:t>
      </w:r>
      <w:r w:rsidRPr="00BE774A">
        <w:rPr>
          <w:bCs/>
        </w:rPr>
        <w:t xml:space="preserve">2007. </w:t>
      </w:r>
      <w:r w:rsidRPr="00BE774A">
        <w:rPr>
          <w:i/>
        </w:rPr>
        <w:t>“</w:t>
      </w:r>
      <w:r w:rsidRPr="00BE774A">
        <w:t xml:space="preserve">‘Outside the magical (and tyrannical) triangle of London-Oxford-Cambridge’: John Hampson, the Woolfs and the Hogarth Press.”  </w:t>
      </w:r>
      <w:r w:rsidRPr="00BE774A">
        <w:rPr>
          <w:i/>
        </w:rPr>
        <w:t xml:space="preserve">Woolfian Boundaries: Selected Papers from the Sixteenth Annual Woolf Conference. </w:t>
      </w:r>
      <w:r w:rsidRPr="00BE774A">
        <w:t>Ed</w:t>
      </w:r>
      <w:r w:rsidR="00F51687" w:rsidRPr="00BE774A">
        <w:t>s</w:t>
      </w:r>
      <w:r w:rsidRPr="00BE774A">
        <w:t>. Anna Burrells, Steven Ellis, Deborah Parsons and Catherine Simpson. Clemson: Clemson University Press: 43-50.</w:t>
      </w:r>
    </w:p>
    <w:p w14:paraId="0E800775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</w:p>
    <w:p w14:paraId="60AAD451" w14:textId="77777777" w:rsidR="00831FCF" w:rsidRPr="00BE774A" w:rsidRDefault="00831FCF" w:rsidP="00831FCF">
      <w:pPr>
        <w:pStyle w:val="BodyTextIndent"/>
        <w:ind w:hanging="720"/>
        <w:rPr>
          <w:bCs/>
        </w:rPr>
      </w:pPr>
      <w:r w:rsidRPr="00BE774A">
        <w:rPr>
          <w:bCs/>
        </w:rPr>
        <w:t xml:space="preserve">Southworth, Helen. 2005. “‘Mixed Virginia’: Reconciling the ‘Stigma of Nationality’ and the Sting of Nostalgia in the Later Novels of Virginia Woolf.” </w:t>
      </w:r>
      <w:r w:rsidRPr="00BE774A">
        <w:rPr>
          <w:i/>
          <w:iCs/>
        </w:rPr>
        <w:t xml:space="preserve">Woolf Studies Annual </w:t>
      </w:r>
      <w:r w:rsidRPr="00BE774A">
        <w:rPr>
          <w:iCs/>
        </w:rPr>
        <w:t>11</w:t>
      </w:r>
      <w:r w:rsidRPr="00BE774A">
        <w:t xml:space="preserve">: </w:t>
      </w:r>
      <w:r w:rsidRPr="00BE774A">
        <w:rPr>
          <w:bCs/>
        </w:rPr>
        <w:t>99-132.</w:t>
      </w:r>
    </w:p>
    <w:p w14:paraId="14A005D7" w14:textId="77777777" w:rsidR="00831FCF" w:rsidRPr="00BE774A" w:rsidRDefault="00831FCF" w:rsidP="00831FCF">
      <w:pPr>
        <w:ind w:left="720" w:hanging="720"/>
        <w:rPr>
          <w:bCs/>
        </w:rPr>
      </w:pPr>
    </w:p>
    <w:p w14:paraId="5A0CB77C" w14:textId="77777777" w:rsidR="00831FCF" w:rsidRPr="00BE774A" w:rsidRDefault="00831FCF" w:rsidP="00831FCF">
      <w:pPr>
        <w:ind w:left="720" w:hanging="720"/>
        <w:rPr>
          <w:bCs/>
        </w:rPr>
      </w:pPr>
      <w:r w:rsidRPr="00BE774A">
        <w:rPr>
          <w:bCs/>
        </w:rPr>
        <w:t xml:space="preserve">Southworth, Helen. 2003. “Correspondence in Two Cultures: The Social Ties that Link Colette and Virginia Woolf.” </w:t>
      </w:r>
      <w:r w:rsidRPr="00BE774A">
        <w:rPr>
          <w:bCs/>
          <w:i/>
          <w:iCs/>
        </w:rPr>
        <w:t>Journal of Modern Literature</w:t>
      </w:r>
      <w:r w:rsidRPr="00BE774A">
        <w:rPr>
          <w:bCs/>
        </w:rPr>
        <w:t xml:space="preserve"> 26(2): 81-99.</w:t>
      </w:r>
    </w:p>
    <w:p w14:paraId="34E7FA99" w14:textId="77777777" w:rsidR="00831FCF" w:rsidRPr="00BE774A" w:rsidRDefault="00831FCF" w:rsidP="00831FCF">
      <w:pPr>
        <w:ind w:left="720" w:hanging="720"/>
        <w:rPr>
          <w:bCs/>
        </w:rPr>
      </w:pPr>
    </w:p>
    <w:p w14:paraId="42857E4C" w14:textId="77777777" w:rsidR="00831FCF" w:rsidRPr="00BE774A" w:rsidRDefault="00831FCF" w:rsidP="00EE7F9C">
      <w:pPr>
        <w:ind w:left="720" w:hanging="720"/>
        <w:rPr>
          <w:bCs/>
        </w:rPr>
      </w:pPr>
      <w:r w:rsidRPr="00BE774A">
        <w:rPr>
          <w:bCs/>
        </w:rPr>
        <w:t xml:space="preserve">Southworth, Helen. 2001. “Rooms of Their Own: How Colette Uses Physical and Textual Space to Question a Gendered Literary Tradition.” </w:t>
      </w:r>
      <w:r w:rsidRPr="00BE774A">
        <w:rPr>
          <w:bCs/>
          <w:i/>
          <w:iCs/>
        </w:rPr>
        <w:t>Tulsa Studies in Women’s Literature</w:t>
      </w:r>
      <w:r w:rsidRPr="00BE774A">
        <w:rPr>
          <w:bCs/>
        </w:rPr>
        <w:t xml:space="preserve">. </w:t>
      </w:r>
      <w:r w:rsidRPr="00BE774A">
        <w:t>Fall</w:t>
      </w:r>
      <w:r w:rsidRPr="00BE774A">
        <w:rPr>
          <w:bCs/>
        </w:rPr>
        <w:t xml:space="preserve">: </w:t>
      </w:r>
      <w:r w:rsidRPr="00BE774A">
        <w:rPr>
          <w:rStyle w:val="medium-font"/>
        </w:rPr>
        <w:t xml:space="preserve">20 (2): </w:t>
      </w:r>
      <w:r w:rsidRPr="00BE774A">
        <w:rPr>
          <w:bCs/>
        </w:rPr>
        <w:t>253-278.</w:t>
      </w:r>
    </w:p>
    <w:p w14:paraId="164B04BA" w14:textId="77777777" w:rsidR="00103E28" w:rsidRDefault="00103E28" w:rsidP="009144A7">
      <w:pPr>
        <w:pStyle w:val="BodyText"/>
        <w:rPr>
          <w:b w:val="0"/>
        </w:rPr>
      </w:pPr>
    </w:p>
    <w:p w14:paraId="4E02CA53" w14:textId="2932BDFD" w:rsidR="007045AA" w:rsidRDefault="00720398" w:rsidP="007045AA">
      <w:pPr>
        <w:pStyle w:val="BodyText"/>
      </w:pPr>
      <w:r>
        <w:t xml:space="preserve">Selected </w:t>
      </w:r>
      <w:r w:rsidR="007045AA">
        <w:t>Work in progress</w:t>
      </w:r>
    </w:p>
    <w:p w14:paraId="217CDE5C" w14:textId="77777777" w:rsidR="007045AA" w:rsidRDefault="007045AA" w:rsidP="007045AA">
      <w:pPr>
        <w:pStyle w:val="BodyText"/>
      </w:pPr>
    </w:p>
    <w:p w14:paraId="4E6B3781" w14:textId="77777777" w:rsidR="007045AA" w:rsidRDefault="007045AA" w:rsidP="007045AA">
      <w:pPr>
        <w:pStyle w:val="BodyText"/>
        <w:rPr>
          <w:b w:val="0"/>
        </w:rPr>
      </w:pPr>
      <w:r>
        <w:rPr>
          <w:b w:val="0"/>
        </w:rPr>
        <w:t xml:space="preserve">“Sidney Hunt: A Life in Magazines.”  In preparation for </w:t>
      </w:r>
      <w:r w:rsidRPr="00C43394">
        <w:rPr>
          <w:b w:val="0"/>
          <w:i/>
        </w:rPr>
        <w:t>Journal of Modern Periodical Studies</w:t>
      </w:r>
      <w:r>
        <w:rPr>
          <w:b w:val="0"/>
        </w:rPr>
        <w:t>.</w:t>
      </w:r>
    </w:p>
    <w:p w14:paraId="2FF536F6" w14:textId="77777777" w:rsidR="00496418" w:rsidRDefault="00496418" w:rsidP="00496418">
      <w:pPr>
        <w:pStyle w:val="BodyText"/>
        <w:rPr>
          <w:b w:val="0"/>
        </w:rPr>
      </w:pPr>
    </w:p>
    <w:p w14:paraId="6D4A507C" w14:textId="194F4F74" w:rsidR="00496418" w:rsidRDefault="00496418" w:rsidP="00496418">
      <w:pPr>
        <w:pStyle w:val="BodyText"/>
        <w:rPr>
          <w:b w:val="0"/>
        </w:rPr>
      </w:pPr>
      <w:r>
        <w:rPr>
          <w:b w:val="0"/>
        </w:rPr>
        <w:t xml:space="preserve">“Literary London.” </w:t>
      </w:r>
      <w:r w:rsidR="009D733E">
        <w:rPr>
          <w:b w:val="0"/>
          <w:i/>
        </w:rPr>
        <w:t xml:space="preserve">Oxford Handbook of </w:t>
      </w:r>
      <w:r>
        <w:rPr>
          <w:b w:val="0"/>
          <w:i/>
        </w:rPr>
        <w:t xml:space="preserve">Virginia </w:t>
      </w:r>
      <w:r w:rsidRPr="00496418">
        <w:rPr>
          <w:b w:val="0"/>
          <w:i/>
        </w:rPr>
        <w:t>Woolf</w:t>
      </w:r>
      <w:r>
        <w:rPr>
          <w:b w:val="0"/>
        </w:rPr>
        <w:t xml:space="preserve">. </w:t>
      </w:r>
      <w:r w:rsidRPr="00496418">
        <w:rPr>
          <w:b w:val="0"/>
        </w:rPr>
        <w:t>Oxford</w:t>
      </w:r>
      <w:r>
        <w:rPr>
          <w:b w:val="0"/>
        </w:rPr>
        <w:t xml:space="preserve"> University Press. Editor: Anne Fernald.</w:t>
      </w:r>
    </w:p>
    <w:p w14:paraId="37D9F460" w14:textId="77777777" w:rsidR="007045AA" w:rsidRDefault="007045AA" w:rsidP="007045AA">
      <w:pPr>
        <w:pStyle w:val="BodyText"/>
        <w:rPr>
          <w:b w:val="0"/>
        </w:rPr>
      </w:pPr>
    </w:p>
    <w:p w14:paraId="3EE1BACD" w14:textId="77777777" w:rsidR="00847573" w:rsidRPr="00C43394" w:rsidRDefault="00847573" w:rsidP="009663C1">
      <w:pPr>
        <w:pStyle w:val="BodyText"/>
        <w:rPr>
          <w:b w:val="0"/>
        </w:rPr>
      </w:pPr>
    </w:p>
    <w:p w14:paraId="5CC0314E" w14:textId="77777777" w:rsidR="00831FCF" w:rsidRPr="00BE774A" w:rsidRDefault="00831FCF" w:rsidP="00831FCF">
      <w:pPr>
        <w:pStyle w:val="BodyText"/>
        <w:ind w:left="720" w:hanging="720"/>
      </w:pPr>
      <w:r w:rsidRPr="00BE774A">
        <w:t>Translations</w:t>
      </w:r>
    </w:p>
    <w:p w14:paraId="5430784B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</w:p>
    <w:p w14:paraId="6283B1DB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  <w:r w:rsidRPr="00BE774A">
        <w:rPr>
          <w:b w:val="0"/>
        </w:rPr>
        <w:t>Southworth, Helen. 2006. Four letters of fan mail written to Virginia Woolf (French to English) in Beth Rigel Daugherty (</w:t>
      </w:r>
      <w:r w:rsidR="00F51687" w:rsidRPr="00BE774A">
        <w:rPr>
          <w:b w:val="0"/>
        </w:rPr>
        <w:t>E</w:t>
      </w:r>
      <w:r w:rsidRPr="00BE774A">
        <w:rPr>
          <w:b w:val="0"/>
        </w:rPr>
        <w:t xml:space="preserve">d.). </w:t>
      </w:r>
      <w:r w:rsidRPr="00BE774A">
        <w:rPr>
          <w:b w:val="0"/>
          <w:i/>
        </w:rPr>
        <w:t>Woolf Studies Annual</w:t>
      </w:r>
      <w:r w:rsidRPr="00BE774A">
        <w:rPr>
          <w:b w:val="0"/>
        </w:rPr>
        <w:t xml:space="preserve"> 12.</w:t>
      </w:r>
    </w:p>
    <w:p w14:paraId="714B0BE0" w14:textId="77777777" w:rsidR="00831FCF" w:rsidRPr="00BE774A" w:rsidRDefault="00831FCF" w:rsidP="00831FCF">
      <w:pPr>
        <w:pStyle w:val="Heading1"/>
      </w:pPr>
    </w:p>
    <w:p w14:paraId="6713911A" w14:textId="77777777" w:rsidR="00831FCF" w:rsidRPr="00BE774A" w:rsidRDefault="00831FCF" w:rsidP="00831FCF">
      <w:pPr>
        <w:pStyle w:val="Heading1"/>
        <w:ind w:left="720" w:hanging="720"/>
      </w:pPr>
      <w:r w:rsidRPr="00BE774A">
        <w:t>Book Reviews</w:t>
      </w:r>
    </w:p>
    <w:p w14:paraId="74B26EAE" w14:textId="77777777" w:rsidR="005546DF" w:rsidRPr="00BE774A" w:rsidRDefault="005546DF" w:rsidP="005546DF"/>
    <w:p w14:paraId="7C4CFA0D" w14:textId="77777777" w:rsidR="005546DF" w:rsidRPr="00BE774A" w:rsidRDefault="005546DF" w:rsidP="005546DF">
      <w:pPr>
        <w:rPr>
          <w:i/>
        </w:rPr>
      </w:pPr>
      <w:r w:rsidRPr="00BE774A">
        <w:rPr>
          <w:i/>
        </w:rPr>
        <w:t xml:space="preserve">Virginia Woolf.  </w:t>
      </w:r>
      <w:r w:rsidRPr="00BE774A">
        <w:t xml:space="preserve">By Alexandra Harris. London: Thames &amp; Hudson, 2011.  </w:t>
      </w:r>
      <w:r w:rsidRPr="00BE774A">
        <w:rPr>
          <w:i/>
        </w:rPr>
        <w:t xml:space="preserve">Romantic </w:t>
      </w:r>
    </w:p>
    <w:p w14:paraId="3021B3D8" w14:textId="77777777" w:rsidR="005546DF" w:rsidRPr="00BE774A" w:rsidRDefault="005546DF" w:rsidP="005546DF">
      <w:pPr>
        <w:ind w:firstLine="720"/>
        <w:rPr>
          <w:i/>
        </w:rPr>
      </w:pPr>
      <w:r w:rsidRPr="00BE774A">
        <w:rPr>
          <w:i/>
        </w:rPr>
        <w:t>Moderns</w:t>
      </w:r>
      <w:r w:rsidRPr="00BE774A">
        <w:t xml:space="preserve">. By Alexandra Harris. Thames &amp; Hudson 2010.  Forthcoming in </w:t>
      </w:r>
      <w:r w:rsidRPr="00BE774A">
        <w:rPr>
          <w:i/>
        </w:rPr>
        <w:t xml:space="preserve">Woolf Studies </w:t>
      </w:r>
    </w:p>
    <w:p w14:paraId="17FD2755" w14:textId="77777777" w:rsidR="00831FCF" w:rsidRPr="00BE774A" w:rsidRDefault="005546DF" w:rsidP="005546DF">
      <w:pPr>
        <w:ind w:left="720"/>
      </w:pPr>
      <w:r w:rsidRPr="00BE774A">
        <w:rPr>
          <w:i/>
        </w:rPr>
        <w:t xml:space="preserve">Annual </w:t>
      </w:r>
      <w:r w:rsidRPr="00BE774A">
        <w:t>2012.</w:t>
      </w:r>
    </w:p>
    <w:p w14:paraId="65DAB4C1" w14:textId="77777777" w:rsidR="00831FCF" w:rsidRPr="00BE774A" w:rsidRDefault="00831FCF" w:rsidP="00831FCF">
      <w:r w:rsidRPr="00BE774A">
        <w:rPr>
          <w:i/>
        </w:rPr>
        <w:t xml:space="preserve">Virginia Woolf and the Literary Marketplace. </w:t>
      </w:r>
      <w:r w:rsidRPr="00BE774A">
        <w:t xml:space="preserve">Ed. Jeanne Dubino.  New York: Palgrave 2010.  </w:t>
      </w:r>
    </w:p>
    <w:p w14:paraId="125537E4" w14:textId="77777777" w:rsidR="00831FCF" w:rsidRPr="00BE774A" w:rsidRDefault="00BE3CD7" w:rsidP="00831FCF">
      <w:pPr>
        <w:ind w:firstLine="720"/>
      </w:pPr>
      <w:r w:rsidRPr="00BE774A">
        <w:t>Forthcoming</w:t>
      </w:r>
      <w:r w:rsidR="00831FCF" w:rsidRPr="00BE774A">
        <w:t xml:space="preserve"> in </w:t>
      </w:r>
      <w:r w:rsidR="00831FCF" w:rsidRPr="00BE774A">
        <w:rPr>
          <w:i/>
        </w:rPr>
        <w:t>Virginia Woolf Miscellany</w:t>
      </w:r>
      <w:r w:rsidR="00831FCF" w:rsidRPr="00BE774A">
        <w:t xml:space="preserve"> 2012.</w:t>
      </w:r>
    </w:p>
    <w:p w14:paraId="6A4DEF41" w14:textId="77777777" w:rsidR="00831FCF" w:rsidRPr="00BE774A" w:rsidRDefault="00831FCF" w:rsidP="00831FCF">
      <w:pPr>
        <w:ind w:left="720" w:hanging="720"/>
        <w:rPr>
          <w:bCs/>
        </w:rPr>
      </w:pPr>
      <w:r w:rsidRPr="00BE774A">
        <w:rPr>
          <w:bCs/>
          <w:i/>
        </w:rPr>
        <w:t xml:space="preserve">Mrs. Woolf and the Servants: The Hidden Heart of Domestic Service. </w:t>
      </w:r>
      <w:r w:rsidRPr="00BE774A">
        <w:rPr>
          <w:bCs/>
        </w:rPr>
        <w:t xml:space="preserve">By Alison Light. London: Penguin, 2007. Appears in </w:t>
      </w:r>
      <w:r w:rsidRPr="00BE774A">
        <w:rPr>
          <w:bCs/>
          <w:i/>
        </w:rPr>
        <w:t>Woolf Studies Annual</w:t>
      </w:r>
      <w:r w:rsidRPr="00BE774A">
        <w:rPr>
          <w:bCs/>
        </w:rPr>
        <w:t xml:space="preserve"> Vol. 4, 2008: 165-68.</w:t>
      </w:r>
    </w:p>
    <w:p w14:paraId="4AE0911D" w14:textId="77777777" w:rsidR="00831FCF" w:rsidRPr="00BE774A" w:rsidRDefault="00831FCF" w:rsidP="00831FCF">
      <w:pPr>
        <w:ind w:left="720" w:hanging="720"/>
      </w:pPr>
      <w:r w:rsidRPr="00BE774A">
        <w:rPr>
          <w:i/>
        </w:rPr>
        <w:t>Virginia Woolf and the Bloomsbury Avant-Garde: War, Civilization, Modernity.</w:t>
      </w:r>
      <w:r w:rsidRPr="00BE774A">
        <w:t xml:space="preserve"> By</w:t>
      </w:r>
      <w:r w:rsidRPr="00BE774A">
        <w:rPr>
          <w:bCs/>
        </w:rPr>
        <w:t xml:space="preserve"> </w:t>
      </w:r>
      <w:r w:rsidRPr="00BE774A">
        <w:t>Christine Froula.</w:t>
      </w:r>
      <w:r w:rsidRPr="00BE774A">
        <w:rPr>
          <w:i/>
        </w:rPr>
        <w:t xml:space="preserve"> </w:t>
      </w:r>
      <w:r w:rsidRPr="00BE774A">
        <w:t xml:space="preserve">New York: Columbia University Press. 2005. Appears in </w:t>
      </w:r>
      <w:r w:rsidRPr="00BE774A">
        <w:rPr>
          <w:i/>
        </w:rPr>
        <w:t>Virginia Woolf Miscellany.</w:t>
      </w:r>
      <w:r w:rsidRPr="00BE774A">
        <w:t xml:space="preserve"> Fall 2005/Winter 2006: 22-3</w:t>
      </w:r>
    </w:p>
    <w:p w14:paraId="242BF315" w14:textId="77777777" w:rsidR="00831FCF" w:rsidRPr="00BE774A" w:rsidRDefault="00831FCF" w:rsidP="00831FCF">
      <w:pPr>
        <w:ind w:left="720" w:hanging="720"/>
      </w:pPr>
      <w:r w:rsidRPr="00BE774A">
        <w:rPr>
          <w:i/>
        </w:rPr>
        <w:t>Virginia Woolf: An Inner Life</w:t>
      </w:r>
      <w:r w:rsidRPr="00BE774A">
        <w:t xml:space="preserve">. By </w:t>
      </w:r>
      <w:r w:rsidRPr="00BE774A">
        <w:rPr>
          <w:bCs/>
        </w:rPr>
        <w:t xml:space="preserve">Julia Briggs. </w:t>
      </w:r>
      <w:r w:rsidRPr="00BE774A">
        <w:t xml:space="preserve">Orlando, FL: Harcourt, Inc. 2005. Appears in </w:t>
      </w:r>
      <w:r w:rsidRPr="00BE774A">
        <w:rPr>
          <w:i/>
        </w:rPr>
        <w:t>Woolf Studies Annual</w:t>
      </w:r>
      <w:r w:rsidRPr="00BE774A">
        <w:t xml:space="preserve"> Volume 12</w:t>
      </w:r>
      <w:r w:rsidRPr="00BE774A">
        <w:rPr>
          <w:b/>
        </w:rPr>
        <w:t xml:space="preserve">, </w:t>
      </w:r>
      <w:r w:rsidRPr="00BE774A">
        <w:t>2006: 240-2</w:t>
      </w:r>
    </w:p>
    <w:p w14:paraId="45193589" w14:textId="77777777" w:rsidR="00646839" w:rsidRPr="00BE774A" w:rsidRDefault="00831FCF" w:rsidP="00831FCF">
      <w:pPr>
        <w:ind w:left="720" w:hanging="720"/>
      </w:pPr>
      <w:r w:rsidRPr="00BE774A">
        <w:rPr>
          <w:i/>
        </w:rPr>
        <w:t xml:space="preserve">Reception of Virginia Woolf in Europe. </w:t>
      </w:r>
      <w:r w:rsidRPr="00BE774A">
        <w:t>By</w:t>
      </w:r>
      <w:r w:rsidRPr="00BE774A">
        <w:rPr>
          <w:i/>
        </w:rPr>
        <w:t xml:space="preserve"> </w:t>
      </w:r>
      <w:r w:rsidRPr="00BE774A">
        <w:t xml:space="preserve">Mary Ann Caws and Nicola Luckhurst. London: Continuum, 2002; </w:t>
      </w:r>
      <w:r w:rsidRPr="00BE774A">
        <w:rPr>
          <w:i/>
        </w:rPr>
        <w:t xml:space="preserve">Lily Briscoe’s Chinese Eyes: Bloomsbury, Modernism and China. </w:t>
      </w:r>
      <w:r w:rsidRPr="00BE774A">
        <w:t>By Patricia Lawrence</w:t>
      </w:r>
      <w:r w:rsidRPr="00BE774A">
        <w:rPr>
          <w:b/>
        </w:rPr>
        <w:t xml:space="preserve">. </w:t>
      </w:r>
      <w:r w:rsidRPr="00BE774A">
        <w:t xml:space="preserve">Columbia: University of South Carolina Press, 2003.  Appears in </w:t>
      </w:r>
      <w:r w:rsidRPr="00BE774A">
        <w:rPr>
          <w:i/>
        </w:rPr>
        <w:t>Tulsa Studies in Women’s Literature</w:t>
      </w:r>
      <w:r w:rsidRPr="00BE774A">
        <w:t>. Volume 23, Number 1, Spring</w:t>
      </w:r>
      <w:r w:rsidRPr="00BE774A">
        <w:rPr>
          <w:b/>
        </w:rPr>
        <w:t xml:space="preserve"> </w:t>
      </w:r>
      <w:r w:rsidRPr="00BE774A">
        <w:t>2004: 141-2.</w:t>
      </w:r>
    </w:p>
    <w:p w14:paraId="7327987E" w14:textId="77777777" w:rsidR="00646839" w:rsidRPr="00BE774A" w:rsidRDefault="00646839" w:rsidP="007C73B2">
      <w:pPr>
        <w:rPr>
          <w:b/>
        </w:rPr>
      </w:pPr>
    </w:p>
    <w:p w14:paraId="5111FDCD" w14:textId="77777777" w:rsidR="005B69C8" w:rsidRDefault="00646839" w:rsidP="00646839">
      <w:pPr>
        <w:pStyle w:val="BodyText"/>
      </w:pPr>
      <w:r w:rsidRPr="00BE774A">
        <w:t xml:space="preserve">Paper Presentations </w:t>
      </w:r>
    </w:p>
    <w:p w14:paraId="12A7DFB3" w14:textId="77777777" w:rsidR="009D733E" w:rsidRDefault="009D733E" w:rsidP="00646839">
      <w:pPr>
        <w:pStyle w:val="BodyText"/>
      </w:pPr>
    </w:p>
    <w:p w14:paraId="66E02EC0" w14:textId="4525CA17" w:rsidR="00424AFD" w:rsidRDefault="002D159B" w:rsidP="00424AFD">
      <w:pPr>
        <w:pStyle w:val="BodyText"/>
        <w:rPr>
          <w:b w:val="0"/>
        </w:rPr>
      </w:pPr>
      <w:r>
        <w:rPr>
          <w:b w:val="0"/>
        </w:rPr>
        <w:t>“</w:t>
      </w:r>
      <w:r w:rsidR="00424AFD">
        <w:rPr>
          <w:b w:val="0"/>
        </w:rPr>
        <w:t xml:space="preserve">Virginia Woolf’s ‘Lives of the Obscure’ and the Writing of History.” </w:t>
      </w:r>
      <w:r w:rsidR="009D733E" w:rsidRPr="009D733E">
        <w:rPr>
          <w:b w:val="0"/>
        </w:rPr>
        <w:t xml:space="preserve">Virginia Woolf and </w:t>
      </w:r>
    </w:p>
    <w:p w14:paraId="303513AD" w14:textId="416E6759" w:rsidR="00424AFD" w:rsidRDefault="009D733E" w:rsidP="00424AFD">
      <w:pPr>
        <w:pStyle w:val="BodyText"/>
        <w:ind w:firstLine="720"/>
        <w:rPr>
          <w:b w:val="0"/>
        </w:rPr>
      </w:pPr>
      <w:r w:rsidRPr="009D733E">
        <w:rPr>
          <w:b w:val="0"/>
        </w:rPr>
        <w:t xml:space="preserve">History.  </w:t>
      </w:r>
      <w:r w:rsidR="002D159B">
        <w:rPr>
          <w:b w:val="0"/>
        </w:rPr>
        <w:t>SEW: Société d’Etudes Woolfien</w:t>
      </w:r>
      <w:r w:rsidR="00424AFD">
        <w:rPr>
          <w:b w:val="0"/>
        </w:rPr>
        <w:t xml:space="preserve">nes, </w:t>
      </w:r>
      <w:r w:rsidR="002D159B">
        <w:rPr>
          <w:b w:val="0"/>
        </w:rPr>
        <w:t xml:space="preserve">University of </w:t>
      </w:r>
      <w:r w:rsidRPr="009D733E">
        <w:rPr>
          <w:b w:val="0"/>
        </w:rPr>
        <w:t xml:space="preserve">Rouen, </w:t>
      </w:r>
    </w:p>
    <w:p w14:paraId="4D3D7F3D" w14:textId="7F409974" w:rsidR="009D733E" w:rsidRPr="009D733E" w:rsidRDefault="002D159B" w:rsidP="00424AFD">
      <w:pPr>
        <w:pStyle w:val="BodyText"/>
        <w:ind w:firstLine="720"/>
        <w:rPr>
          <w:b w:val="0"/>
        </w:rPr>
      </w:pPr>
      <w:r>
        <w:rPr>
          <w:b w:val="0"/>
        </w:rPr>
        <w:t xml:space="preserve">France. </w:t>
      </w:r>
      <w:r w:rsidR="009D733E" w:rsidRPr="009D733E">
        <w:rPr>
          <w:b w:val="0"/>
        </w:rPr>
        <w:t xml:space="preserve">November </w:t>
      </w:r>
      <w:r>
        <w:rPr>
          <w:b w:val="0"/>
        </w:rPr>
        <w:t>8-9</w:t>
      </w:r>
      <w:r w:rsidR="009D733E" w:rsidRPr="009D733E">
        <w:rPr>
          <w:b w:val="0"/>
        </w:rPr>
        <w:t>, 2018</w:t>
      </w:r>
      <w:r w:rsidR="009D733E">
        <w:rPr>
          <w:b w:val="0"/>
        </w:rPr>
        <w:t>.</w:t>
      </w:r>
    </w:p>
    <w:p w14:paraId="37B73AD8" w14:textId="77777777" w:rsidR="00A5037D" w:rsidRDefault="00A5037D" w:rsidP="00646839">
      <w:pPr>
        <w:pStyle w:val="BodyText"/>
      </w:pPr>
    </w:p>
    <w:p w14:paraId="59657C0D" w14:textId="77777777" w:rsidR="002B5648" w:rsidRDefault="002B5648" w:rsidP="002B5648">
      <w:pPr>
        <w:pStyle w:val="BodyText"/>
        <w:rPr>
          <w:b w:val="0"/>
        </w:rPr>
      </w:pPr>
      <w:r>
        <w:rPr>
          <w:b w:val="0"/>
        </w:rPr>
        <w:t xml:space="preserve">“Book History Meets Digital Humanities: Designing for the Diasporic Archive in the </w:t>
      </w:r>
    </w:p>
    <w:p w14:paraId="177A6988" w14:textId="482D8A98" w:rsidR="002B5648" w:rsidRDefault="002B5648" w:rsidP="002B5648">
      <w:pPr>
        <w:pStyle w:val="BodyText"/>
        <w:ind w:left="720"/>
        <w:rPr>
          <w:b w:val="0"/>
        </w:rPr>
      </w:pPr>
      <w:r>
        <w:rPr>
          <w:b w:val="0"/>
        </w:rPr>
        <w:t xml:space="preserve">Modernist Archive Publishing Project (MAPP).” </w:t>
      </w:r>
      <w:r w:rsidR="00D3589A">
        <w:rPr>
          <w:b w:val="0"/>
        </w:rPr>
        <w:t xml:space="preserve">With Alice Staveley and Mike Widner. </w:t>
      </w:r>
      <w:r>
        <w:rPr>
          <w:b w:val="0"/>
        </w:rPr>
        <w:t>Center for Spatial and Textual Analysis, Stanford University.  Feb 6, 2017.</w:t>
      </w:r>
    </w:p>
    <w:p w14:paraId="67FA3CD3" w14:textId="3B71B536" w:rsidR="00D3589A" w:rsidRDefault="00D3589A" w:rsidP="002B5648">
      <w:pPr>
        <w:pStyle w:val="BodyText"/>
        <w:ind w:left="720"/>
        <w:rPr>
          <w:b w:val="0"/>
        </w:rPr>
      </w:pPr>
      <w:r w:rsidRPr="00D3589A">
        <w:rPr>
          <w:b w:val="0"/>
        </w:rPr>
        <w:t>https://www.youtube.com/watch?v=SwzkdMpJfkw</w:t>
      </w:r>
    </w:p>
    <w:p w14:paraId="2987919A" w14:textId="77777777" w:rsidR="002B5648" w:rsidRDefault="002B5648" w:rsidP="00E83228">
      <w:pPr>
        <w:pStyle w:val="BodyText"/>
        <w:rPr>
          <w:b w:val="0"/>
        </w:rPr>
      </w:pPr>
    </w:p>
    <w:p w14:paraId="0C3A99A3" w14:textId="77777777" w:rsidR="002B5648" w:rsidRDefault="00A5037D" w:rsidP="00E83228">
      <w:pPr>
        <w:pStyle w:val="BodyText"/>
        <w:rPr>
          <w:b w:val="0"/>
        </w:rPr>
      </w:pPr>
      <w:r>
        <w:rPr>
          <w:b w:val="0"/>
        </w:rPr>
        <w:t xml:space="preserve">“Modernist Archives Publishing Project Poster Session.” </w:t>
      </w:r>
      <w:r w:rsidR="002B5648">
        <w:rPr>
          <w:b w:val="0"/>
        </w:rPr>
        <w:t>And</w:t>
      </w:r>
      <w:r w:rsidR="00E83228">
        <w:rPr>
          <w:b w:val="0"/>
        </w:rPr>
        <w:t xml:space="preserve"> </w:t>
      </w:r>
      <w:r w:rsidR="002B5648">
        <w:rPr>
          <w:b w:val="0"/>
        </w:rPr>
        <w:t>“</w:t>
      </w:r>
      <w:r w:rsidR="00E83228">
        <w:rPr>
          <w:b w:val="0"/>
        </w:rPr>
        <w:t>Roun</w:t>
      </w:r>
      <w:r w:rsidR="00E62E70">
        <w:rPr>
          <w:b w:val="0"/>
        </w:rPr>
        <w:t>d</w:t>
      </w:r>
      <w:r w:rsidR="00E83228">
        <w:rPr>
          <w:b w:val="0"/>
        </w:rPr>
        <w:t>table on D</w:t>
      </w:r>
      <w:r w:rsidR="002B5648">
        <w:rPr>
          <w:b w:val="0"/>
        </w:rPr>
        <w:t xml:space="preserve">igital </w:t>
      </w:r>
    </w:p>
    <w:p w14:paraId="3AD0D691" w14:textId="77777777" w:rsidR="002B5648" w:rsidRDefault="00E83228" w:rsidP="002B5648">
      <w:pPr>
        <w:pStyle w:val="BodyText"/>
        <w:ind w:firstLine="720"/>
        <w:rPr>
          <w:b w:val="0"/>
        </w:rPr>
      </w:pPr>
      <w:r>
        <w:rPr>
          <w:b w:val="0"/>
        </w:rPr>
        <w:t>H</w:t>
      </w:r>
      <w:r w:rsidR="002B5648">
        <w:rPr>
          <w:b w:val="0"/>
        </w:rPr>
        <w:t>umanities</w:t>
      </w:r>
      <w:r>
        <w:rPr>
          <w:b w:val="0"/>
        </w:rPr>
        <w:t>.</w:t>
      </w:r>
      <w:r w:rsidR="002B5648">
        <w:rPr>
          <w:b w:val="0"/>
        </w:rPr>
        <w:t>”</w:t>
      </w:r>
      <w:r>
        <w:rPr>
          <w:b w:val="0"/>
        </w:rPr>
        <w:t xml:space="preserve"> </w:t>
      </w:r>
      <w:r w:rsidR="00A5037D">
        <w:rPr>
          <w:b w:val="0"/>
        </w:rPr>
        <w:t xml:space="preserve">With </w:t>
      </w:r>
      <w:r w:rsidR="002B5648">
        <w:rPr>
          <w:b w:val="0"/>
        </w:rPr>
        <w:t xml:space="preserve">Alice </w:t>
      </w:r>
      <w:r w:rsidR="00A5037D">
        <w:rPr>
          <w:b w:val="0"/>
        </w:rPr>
        <w:t xml:space="preserve">Staveley and </w:t>
      </w:r>
      <w:r w:rsidR="002B5648">
        <w:rPr>
          <w:b w:val="0"/>
        </w:rPr>
        <w:t xml:space="preserve">Mike </w:t>
      </w:r>
      <w:r>
        <w:rPr>
          <w:b w:val="0"/>
        </w:rPr>
        <w:t>Widner</w:t>
      </w:r>
      <w:r w:rsidR="00A5037D">
        <w:rPr>
          <w:b w:val="0"/>
        </w:rPr>
        <w:t xml:space="preserve">. Modernist Studies Association.  </w:t>
      </w:r>
    </w:p>
    <w:p w14:paraId="0B5951F4" w14:textId="78C43D28" w:rsidR="00A5037D" w:rsidRPr="00A5037D" w:rsidRDefault="00A5037D" w:rsidP="002B5648">
      <w:pPr>
        <w:pStyle w:val="BodyText"/>
        <w:ind w:firstLine="720"/>
        <w:rPr>
          <w:b w:val="0"/>
        </w:rPr>
      </w:pPr>
      <w:r>
        <w:rPr>
          <w:b w:val="0"/>
        </w:rPr>
        <w:t>Pasadena, CA, November 2016.</w:t>
      </w:r>
    </w:p>
    <w:p w14:paraId="3A428E32" w14:textId="77777777" w:rsidR="005B69C8" w:rsidRDefault="005B69C8" w:rsidP="00646839">
      <w:pPr>
        <w:pStyle w:val="BodyText"/>
      </w:pPr>
    </w:p>
    <w:p w14:paraId="2655DD25" w14:textId="77777777" w:rsidR="00084E60" w:rsidRDefault="009B617A" w:rsidP="00A40CF2">
      <w:pPr>
        <w:pStyle w:val="BodyText"/>
        <w:rPr>
          <w:b w:val="0"/>
        </w:rPr>
      </w:pPr>
      <w:r>
        <w:rPr>
          <w:b w:val="0"/>
        </w:rPr>
        <w:t xml:space="preserve">“Modernist Archives Publishing Project Poster Session.” </w:t>
      </w:r>
      <w:r w:rsidR="00A40CF2">
        <w:rPr>
          <w:b w:val="0"/>
        </w:rPr>
        <w:t>With Battershill, Staveley and Willson-</w:t>
      </w:r>
    </w:p>
    <w:p w14:paraId="4711AB22" w14:textId="77777777" w:rsidR="009B617A" w:rsidRPr="009B617A" w:rsidRDefault="00A40CF2" w:rsidP="00084E60">
      <w:pPr>
        <w:pStyle w:val="BodyText"/>
        <w:ind w:firstLine="720"/>
        <w:rPr>
          <w:b w:val="0"/>
        </w:rPr>
      </w:pPr>
      <w:r>
        <w:rPr>
          <w:b w:val="0"/>
        </w:rPr>
        <w:t xml:space="preserve">Gordon. </w:t>
      </w:r>
      <w:r w:rsidR="009B617A">
        <w:rPr>
          <w:b w:val="0"/>
        </w:rPr>
        <w:t>Modernist Studies Association.  Boston, MA, November 2015.</w:t>
      </w:r>
    </w:p>
    <w:p w14:paraId="0BDF1743" w14:textId="77777777" w:rsidR="009B617A" w:rsidRDefault="009B617A" w:rsidP="00646839">
      <w:pPr>
        <w:pStyle w:val="BodyText"/>
      </w:pPr>
    </w:p>
    <w:p w14:paraId="7BC36F48" w14:textId="77777777" w:rsidR="002B5648" w:rsidRDefault="005B69C8" w:rsidP="009B617A">
      <w:pPr>
        <w:pStyle w:val="BodyText"/>
        <w:rPr>
          <w:b w:val="0"/>
        </w:rPr>
      </w:pPr>
      <w:r w:rsidRPr="005B69C8">
        <w:rPr>
          <w:b w:val="0"/>
        </w:rPr>
        <w:t>Keynote</w:t>
      </w:r>
      <w:r w:rsidR="00AB2083">
        <w:rPr>
          <w:b w:val="0"/>
        </w:rPr>
        <w:t xml:space="preserve"> Speaker</w:t>
      </w:r>
      <w:r w:rsidR="002B5648">
        <w:rPr>
          <w:b w:val="0"/>
        </w:rPr>
        <w:t xml:space="preserve"> (invited)</w:t>
      </w:r>
      <w:r w:rsidRPr="005B69C8">
        <w:rPr>
          <w:b w:val="0"/>
        </w:rPr>
        <w:t>.</w:t>
      </w:r>
      <w:r>
        <w:rPr>
          <w:b w:val="0"/>
        </w:rPr>
        <w:t xml:space="preserve"> </w:t>
      </w:r>
      <w:r w:rsidR="009B617A">
        <w:rPr>
          <w:b w:val="0"/>
        </w:rPr>
        <w:t xml:space="preserve">“Virginia Woolf and Obscurity.” </w:t>
      </w:r>
      <w:r w:rsidR="000448B8">
        <w:rPr>
          <w:b w:val="0"/>
        </w:rPr>
        <w:t xml:space="preserve">International Virginia Woolf </w:t>
      </w:r>
    </w:p>
    <w:p w14:paraId="0480BA7F" w14:textId="1C077BE7" w:rsidR="00973ECE" w:rsidRDefault="000448B8" w:rsidP="002B5648">
      <w:pPr>
        <w:pStyle w:val="BodyText"/>
        <w:ind w:left="720"/>
        <w:rPr>
          <w:b w:val="0"/>
        </w:rPr>
      </w:pPr>
      <w:r w:rsidRPr="00BE774A">
        <w:rPr>
          <w:b w:val="0"/>
        </w:rPr>
        <w:t>Conference</w:t>
      </w:r>
      <w:r w:rsidR="00423B11">
        <w:rPr>
          <w:b w:val="0"/>
        </w:rPr>
        <w:t xml:space="preserve">: </w:t>
      </w:r>
      <w:r w:rsidR="00E508A2">
        <w:rPr>
          <w:b w:val="0"/>
        </w:rPr>
        <w:t>“</w:t>
      </w:r>
      <w:r w:rsidR="00423B11">
        <w:rPr>
          <w:b w:val="0"/>
        </w:rPr>
        <w:t>Virginia Woolf and her Female Contemporaries</w:t>
      </w:r>
      <w:r w:rsidRPr="00BE774A">
        <w:rPr>
          <w:b w:val="0"/>
        </w:rPr>
        <w:t>,</w:t>
      </w:r>
      <w:r w:rsidR="00E508A2">
        <w:rPr>
          <w:b w:val="0"/>
        </w:rPr>
        <w:t>”</w:t>
      </w:r>
      <w:r w:rsidRPr="00BE774A">
        <w:rPr>
          <w:b w:val="0"/>
        </w:rPr>
        <w:t xml:space="preserve"> </w:t>
      </w:r>
      <w:r w:rsidR="00423B11">
        <w:rPr>
          <w:b w:val="0"/>
        </w:rPr>
        <w:t xml:space="preserve">Bloomsburg, </w:t>
      </w:r>
      <w:r w:rsidR="005B69C8">
        <w:rPr>
          <w:b w:val="0"/>
        </w:rPr>
        <w:t>P</w:t>
      </w:r>
      <w:r w:rsidR="00973ECE">
        <w:rPr>
          <w:b w:val="0"/>
        </w:rPr>
        <w:t>A</w:t>
      </w:r>
      <w:r w:rsidR="00B9052D">
        <w:rPr>
          <w:b w:val="0"/>
        </w:rPr>
        <w:t>, June 2015.</w:t>
      </w:r>
    </w:p>
    <w:p w14:paraId="597F39FB" w14:textId="77777777" w:rsidR="00973ECE" w:rsidRDefault="00973ECE" w:rsidP="00646839">
      <w:pPr>
        <w:pStyle w:val="BodyText"/>
        <w:rPr>
          <w:b w:val="0"/>
        </w:rPr>
      </w:pPr>
    </w:p>
    <w:p w14:paraId="00E03398" w14:textId="77777777" w:rsidR="000448B8" w:rsidRDefault="00973ECE" w:rsidP="000448B8">
      <w:pPr>
        <w:pStyle w:val="BodyText"/>
        <w:rPr>
          <w:b w:val="0"/>
        </w:rPr>
      </w:pPr>
      <w:r>
        <w:rPr>
          <w:b w:val="0"/>
        </w:rPr>
        <w:t xml:space="preserve">Chair, </w:t>
      </w:r>
      <w:r w:rsidR="00E508A2">
        <w:rPr>
          <w:b w:val="0"/>
        </w:rPr>
        <w:t>“</w:t>
      </w:r>
      <w:r>
        <w:rPr>
          <w:b w:val="0"/>
        </w:rPr>
        <w:t>Modernist Networks,</w:t>
      </w:r>
      <w:r w:rsidR="00E508A2">
        <w:rPr>
          <w:b w:val="0"/>
        </w:rPr>
        <w:t>”</w:t>
      </w:r>
      <w:r>
        <w:rPr>
          <w:b w:val="0"/>
        </w:rPr>
        <w:t xml:space="preserve"> and roundtable participant, </w:t>
      </w:r>
      <w:r w:rsidR="00E508A2">
        <w:rPr>
          <w:b w:val="0"/>
        </w:rPr>
        <w:t>“</w:t>
      </w:r>
      <w:r w:rsidR="000448B8">
        <w:rPr>
          <w:b w:val="0"/>
        </w:rPr>
        <w:t xml:space="preserve">Issues in the </w:t>
      </w:r>
      <w:r>
        <w:rPr>
          <w:b w:val="0"/>
        </w:rPr>
        <w:t>Digital Hum</w:t>
      </w:r>
      <w:r w:rsidR="00E508A2">
        <w:rPr>
          <w:b w:val="0"/>
        </w:rPr>
        <w:t>anities”</w:t>
      </w:r>
      <w:r>
        <w:rPr>
          <w:b w:val="0"/>
        </w:rPr>
        <w:t xml:space="preserve"> </w:t>
      </w:r>
    </w:p>
    <w:p w14:paraId="342806CA" w14:textId="77777777" w:rsidR="00646839" w:rsidRPr="005B69C8" w:rsidRDefault="00973ECE" w:rsidP="000448B8">
      <w:pPr>
        <w:pStyle w:val="BodyText"/>
        <w:ind w:firstLine="720"/>
        <w:rPr>
          <w:b w:val="0"/>
        </w:rPr>
      </w:pPr>
      <w:r>
        <w:rPr>
          <w:b w:val="0"/>
        </w:rPr>
        <w:t>MSA, Philadelphia, Oct 2014.</w:t>
      </w:r>
    </w:p>
    <w:p w14:paraId="7E99528A" w14:textId="77777777" w:rsidR="00ED1320" w:rsidRPr="00BE774A" w:rsidRDefault="00ED1320" w:rsidP="00646839">
      <w:pPr>
        <w:pStyle w:val="BodyText"/>
        <w:rPr>
          <w:b w:val="0"/>
        </w:rPr>
      </w:pPr>
    </w:p>
    <w:p w14:paraId="5B0077B2" w14:textId="77777777" w:rsidR="00960D54" w:rsidRPr="00BE774A" w:rsidRDefault="00E508A2" w:rsidP="00960D54">
      <w:pPr>
        <w:pStyle w:val="BodyText"/>
        <w:rPr>
          <w:b w:val="0"/>
        </w:rPr>
      </w:pPr>
      <w:r>
        <w:rPr>
          <w:b w:val="0"/>
        </w:rPr>
        <w:t>“</w:t>
      </w:r>
      <w:r w:rsidR="00960D54" w:rsidRPr="00BE774A">
        <w:rPr>
          <w:b w:val="0"/>
        </w:rPr>
        <w:t>Modernist Archive</w:t>
      </w:r>
      <w:r w:rsidR="00610218">
        <w:rPr>
          <w:b w:val="0"/>
        </w:rPr>
        <w:t>s</w:t>
      </w:r>
      <w:r w:rsidR="00960D54" w:rsidRPr="00BE774A">
        <w:rPr>
          <w:b w:val="0"/>
        </w:rPr>
        <w:t xml:space="preserve"> Publ</w:t>
      </w:r>
      <w:r>
        <w:rPr>
          <w:b w:val="0"/>
        </w:rPr>
        <w:t>ishing Project.”</w:t>
      </w:r>
      <w:r w:rsidR="00960D54" w:rsidRPr="00BE774A">
        <w:rPr>
          <w:b w:val="0"/>
        </w:rPr>
        <w:t xml:space="preserve"> Roundtable with collaborators. International Virginia </w:t>
      </w:r>
    </w:p>
    <w:p w14:paraId="3BFCDE20" w14:textId="77777777" w:rsidR="00BA7C25" w:rsidRPr="00BE774A" w:rsidRDefault="00960D54" w:rsidP="00960D54">
      <w:pPr>
        <w:pStyle w:val="BodyText"/>
        <w:ind w:firstLine="720"/>
        <w:rPr>
          <w:b w:val="0"/>
        </w:rPr>
      </w:pPr>
      <w:r w:rsidRPr="00BE774A">
        <w:rPr>
          <w:b w:val="0"/>
        </w:rPr>
        <w:t xml:space="preserve">Woolf Conference, Vancouver, BC. </w:t>
      </w:r>
      <w:r w:rsidR="00B9052D">
        <w:rPr>
          <w:b w:val="0"/>
        </w:rPr>
        <w:t>June</w:t>
      </w:r>
      <w:r w:rsidR="00D156CE" w:rsidRPr="00BE774A">
        <w:rPr>
          <w:b w:val="0"/>
        </w:rPr>
        <w:t xml:space="preserve"> </w:t>
      </w:r>
      <w:r w:rsidRPr="00BE774A">
        <w:rPr>
          <w:b w:val="0"/>
        </w:rPr>
        <w:t>2013.</w:t>
      </w:r>
    </w:p>
    <w:p w14:paraId="6EE25221" w14:textId="77777777" w:rsidR="00BA7C25" w:rsidRPr="00BE774A" w:rsidRDefault="00BA7C25" w:rsidP="00BA7C25">
      <w:pPr>
        <w:pStyle w:val="BodyText"/>
        <w:rPr>
          <w:b w:val="0"/>
        </w:rPr>
      </w:pPr>
    </w:p>
    <w:p w14:paraId="7B75BA64" w14:textId="77777777" w:rsidR="0031012D" w:rsidRPr="00BE774A" w:rsidRDefault="00D156CE" w:rsidP="00BA7C25">
      <w:pPr>
        <w:pStyle w:val="BodyText"/>
        <w:rPr>
          <w:b w:val="0"/>
        </w:rPr>
      </w:pPr>
      <w:r w:rsidRPr="00BE774A">
        <w:rPr>
          <w:b w:val="0"/>
        </w:rPr>
        <w:t>Talk on current book project</w:t>
      </w:r>
      <w:r w:rsidR="0031012D" w:rsidRPr="00BE774A">
        <w:rPr>
          <w:b w:val="0"/>
        </w:rPr>
        <w:t>, biography of Francesca Allinson</w:t>
      </w:r>
      <w:r w:rsidRPr="00BE774A">
        <w:rPr>
          <w:b w:val="0"/>
        </w:rPr>
        <w:t xml:space="preserve">.  Clark </w:t>
      </w:r>
      <w:r w:rsidR="00BA7C25" w:rsidRPr="00BE774A">
        <w:rPr>
          <w:b w:val="0"/>
        </w:rPr>
        <w:t xml:space="preserve">Honors College </w:t>
      </w:r>
    </w:p>
    <w:p w14:paraId="6E7C78A6" w14:textId="77777777" w:rsidR="00960D54" w:rsidRPr="00BE774A" w:rsidRDefault="00610218" w:rsidP="0031012D">
      <w:pPr>
        <w:pStyle w:val="BodyText"/>
        <w:ind w:firstLine="720"/>
        <w:rPr>
          <w:b w:val="0"/>
        </w:rPr>
      </w:pPr>
      <w:r>
        <w:rPr>
          <w:b w:val="0"/>
        </w:rPr>
        <w:t>Faculty</w:t>
      </w:r>
      <w:r w:rsidR="00BA7C25" w:rsidRPr="00BE774A">
        <w:rPr>
          <w:b w:val="0"/>
        </w:rPr>
        <w:t xml:space="preserve"> Brown Bag, May </w:t>
      </w:r>
      <w:r w:rsidR="00D156CE" w:rsidRPr="00BE774A">
        <w:rPr>
          <w:b w:val="0"/>
        </w:rPr>
        <w:t>2013</w:t>
      </w:r>
      <w:r w:rsidR="00BA7C25" w:rsidRPr="00BE774A">
        <w:rPr>
          <w:b w:val="0"/>
        </w:rPr>
        <w:t>.</w:t>
      </w:r>
    </w:p>
    <w:p w14:paraId="382D6EEB" w14:textId="77777777" w:rsidR="00960D54" w:rsidRPr="00BE774A" w:rsidRDefault="00960D54" w:rsidP="006A65BF">
      <w:pPr>
        <w:pStyle w:val="BodyText"/>
        <w:rPr>
          <w:b w:val="0"/>
        </w:rPr>
      </w:pPr>
    </w:p>
    <w:p w14:paraId="4204F587" w14:textId="77777777" w:rsidR="006A65BF" w:rsidRPr="00BE774A" w:rsidRDefault="00646839" w:rsidP="006A65BF">
      <w:pPr>
        <w:pStyle w:val="BodyText"/>
        <w:rPr>
          <w:b w:val="0"/>
        </w:rPr>
      </w:pPr>
      <w:r w:rsidRPr="00BE774A">
        <w:rPr>
          <w:b w:val="0"/>
        </w:rPr>
        <w:t>“</w:t>
      </w:r>
      <w:r w:rsidR="006A65BF" w:rsidRPr="00BE774A">
        <w:rPr>
          <w:b w:val="0"/>
        </w:rPr>
        <w:t>The Hunt for Sidney Hunt: A Life in Magazines</w:t>
      </w:r>
      <w:r w:rsidR="001F2BEC">
        <w:rPr>
          <w:b w:val="0"/>
        </w:rPr>
        <w:t xml:space="preserve">.”  </w:t>
      </w:r>
      <w:r w:rsidRPr="00BE774A">
        <w:rPr>
          <w:b w:val="0"/>
        </w:rPr>
        <w:t xml:space="preserve">Modernist Studies Association Conference, </w:t>
      </w:r>
    </w:p>
    <w:p w14:paraId="534C12CF" w14:textId="77777777" w:rsidR="00646839" w:rsidRPr="00BE774A" w:rsidRDefault="00646839" w:rsidP="006A65BF">
      <w:pPr>
        <w:pStyle w:val="BodyText"/>
        <w:ind w:firstLine="720"/>
        <w:rPr>
          <w:b w:val="0"/>
        </w:rPr>
      </w:pPr>
      <w:r w:rsidRPr="00BE774A">
        <w:rPr>
          <w:b w:val="0"/>
        </w:rPr>
        <w:t xml:space="preserve">Las Vegas, </w:t>
      </w:r>
      <w:r w:rsidR="006A65BF" w:rsidRPr="00BE774A">
        <w:rPr>
          <w:b w:val="0"/>
        </w:rPr>
        <w:t xml:space="preserve">October </w:t>
      </w:r>
      <w:r w:rsidRPr="00BE774A">
        <w:rPr>
          <w:b w:val="0"/>
        </w:rPr>
        <w:t>2012.</w:t>
      </w:r>
    </w:p>
    <w:p w14:paraId="287A7614" w14:textId="77777777" w:rsidR="00646839" w:rsidRPr="00BE774A" w:rsidRDefault="00646839" w:rsidP="00646839">
      <w:pPr>
        <w:pStyle w:val="BodyText"/>
        <w:rPr>
          <w:b w:val="0"/>
        </w:rPr>
      </w:pPr>
    </w:p>
    <w:p w14:paraId="7D109FCC" w14:textId="77777777" w:rsidR="00646839" w:rsidRPr="00BE774A" w:rsidRDefault="00646839" w:rsidP="00646839">
      <w:pPr>
        <w:pStyle w:val="BodyText"/>
        <w:rPr>
          <w:b w:val="0"/>
        </w:rPr>
      </w:pPr>
      <w:r w:rsidRPr="00BE774A">
        <w:rPr>
          <w:b w:val="0"/>
        </w:rPr>
        <w:t>The Compleat Biographer conference.  USC, Los Angeles, May 2012.</w:t>
      </w:r>
    </w:p>
    <w:p w14:paraId="01CF60B4" w14:textId="77777777" w:rsidR="00646839" w:rsidRPr="00BE774A" w:rsidRDefault="00646839" w:rsidP="00646839">
      <w:pPr>
        <w:pStyle w:val="BodyText"/>
        <w:rPr>
          <w:b w:val="0"/>
        </w:rPr>
      </w:pPr>
    </w:p>
    <w:p w14:paraId="0BBD9C28" w14:textId="77777777" w:rsidR="00646839" w:rsidRPr="00BE774A" w:rsidRDefault="00646839" w:rsidP="00646839">
      <w:pPr>
        <w:pStyle w:val="BodyText"/>
        <w:rPr>
          <w:b w:val="0"/>
        </w:rPr>
      </w:pPr>
      <w:r w:rsidRPr="00BE774A">
        <w:rPr>
          <w:b w:val="0"/>
        </w:rPr>
        <w:t xml:space="preserve">“Perfect Strangers? Francesca Allinson and Virginia Woolf.” International Virginia Woolf </w:t>
      </w:r>
    </w:p>
    <w:p w14:paraId="041C57F2" w14:textId="77777777" w:rsidR="00646839" w:rsidRPr="00BE774A" w:rsidRDefault="00646839" w:rsidP="00646839">
      <w:pPr>
        <w:pStyle w:val="BodyText"/>
        <w:ind w:firstLine="720"/>
        <w:rPr>
          <w:b w:val="0"/>
        </w:rPr>
      </w:pPr>
      <w:r w:rsidRPr="00BE774A">
        <w:rPr>
          <w:b w:val="0"/>
        </w:rPr>
        <w:t>Conference, Glasgow, June 9-12, 2011.</w:t>
      </w:r>
    </w:p>
    <w:p w14:paraId="4E6685DE" w14:textId="77777777" w:rsidR="00646839" w:rsidRPr="00BE774A" w:rsidRDefault="00646839" w:rsidP="00646839">
      <w:pPr>
        <w:pStyle w:val="BodyText"/>
        <w:rPr>
          <w:b w:val="0"/>
        </w:rPr>
      </w:pPr>
    </w:p>
    <w:p w14:paraId="4E2A719D" w14:textId="77777777" w:rsidR="00646839" w:rsidRPr="00BE774A" w:rsidRDefault="00646839" w:rsidP="00646839">
      <w:pPr>
        <w:pStyle w:val="BodyText"/>
        <w:rPr>
          <w:b w:val="0"/>
        </w:rPr>
      </w:pPr>
      <w:r w:rsidRPr="00BE774A">
        <w:rPr>
          <w:b w:val="0"/>
        </w:rPr>
        <w:t xml:space="preserve">Respondent. “Bloomsbury After the Hundred Year Turn.”  Pacific Coast Conference on </w:t>
      </w:r>
    </w:p>
    <w:p w14:paraId="4D55706C" w14:textId="77777777" w:rsidR="00646839" w:rsidRPr="00BE774A" w:rsidRDefault="00646839" w:rsidP="00646839">
      <w:pPr>
        <w:pStyle w:val="BodyText"/>
        <w:ind w:firstLine="720"/>
        <w:rPr>
          <w:b w:val="0"/>
        </w:rPr>
      </w:pPr>
      <w:r w:rsidRPr="00BE774A">
        <w:rPr>
          <w:b w:val="0"/>
        </w:rPr>
        <w:t>British Studies.  Seattle</w:t>
      </w:r>
      <w:r w:rsidR="001F2BEC">
        <w:rPr>
          <w:b w:val="0"/>
        </w:rPr>
        <w:t xml:space="preserve">, </w:t>
      </w:r>
      <w:r w:rsidRPr="00BE774A">
        <w:rPr>
          <w:b w:val="0"/>
        </w:rPr>
        <w:t>March 2011</w:t>
      </w:r>
    </w:p>
    <w:p w14:paraId="61C6B7A6" w14:textId="77777777" w:rsidR="00646839" w:rsidRPr="00BE774A" w:rsidRDefault="00646839" w:rsidP="00646839">
      <w:pPr>
        <w:pStyle w:val="BodyText"/>
        <w:rPr>
          <w:b w:val="0"/>
        </w:rPr>
      </w:pPr>
    </w:p>
    <w:p w14:paraId="1F804209" w14:textId="77777777" w:rsidR="00646839" w:rsidRPr="00BE774A" w:rsidRDefault="00646839" w:rsidP="00646839">
      <w:pPr>
        <w:pStyle w:val="BodyText"/>
        <w:rPr>
          <w:b w:val="0"/>
        </w:rPr>
      </w:pPr>
      <w:r w:rsidRPr="00BE774A">
        <w:rPr>
          <w:b w:val="0"/>
        </w:rPr>
        <w:t xml:space="preserve">“The </w:t>
      </w:r>
      <w:r w:rsidR="00F51687" w:rsidRPr="00BE774A">
        <w:rPr>
          <w:b w:val="0"/>
        </w:rPr>
        <w:t>Hogarth Press and the Networks o</w:t>
      </w:r>
      <w:r w:rsidRPr="00BE774A">
        <w:rPr>
          <w:b w:val="0"/>
        </w:rPr>
        <w:t xml:space="preserve">f Modernism” (panel organizer); “Modernist </w:t>
      </w:r>
    </w:p>
    <w:p w14:paraId="167207DF" w14:textId="77777777" w:rsidR="00646839" w:rsidRPr="00BE774A" w:rsidRDefault="00646839" w:rsidP="00646839">
      <w:pPr>
        <w:pStyle w:val="BodyText"/>
        <w:ind w:firstLine="720"/>
        <w:rPr>
          <w:b w:val="0"/>
        </w:rPr>
      </w:pPr>
      <w:r w:rsidRPr="00BE774A">
        <w:rPr>
          <w:b w:val="0"/>
        </w:rPr>
        <w:t>Digital Networks</w:t>
      </w:r>
      <w:r w:rsidRPr="00BE774A">
        <w:rPr>
          <w:b w:val="0"/>
          <w:bCs/>
        </w:rPr>
        <w:t xml:space="preserve">” (seminar) </w:t>
      </w:r>
      <w:r w:rsidRPr="00BE774A">
        <w:rPr>
          <w:b w:val="0"/>
        </w:rPr>
        <w:t xml:space="preserve">Modernist Studies Association Conference, Victoria, </w:t>
      </w:r>
    </w:p>
    <w:p w14:paraId="2FA4BD1F" w14:textId="77777777" w:rsidR="00646839" w:rsidRPr="00BE774A" w:rsidRDefault="00646839" w:rsidP="00646839">
      <w:pPr>
        <w:pStyle w:val="BodyText"/>
        <w:ind w:left="720"/>
        <w:rPr>
          <w:b w:val="0"/>
        </w:rPr>
      </w:pPr>
      <w:r w:rsidRPr="00BE774A">
        <w:rPr>
          <w:b w:val="0"/>
        </w:rPr>
        <w:t>Canada</w:t>
      </w:r>
      <w:r w:rsidR="006F45B5">
        <w:rPr>
          <w:b w:val="0"/>
        </w:rPr>
        <w:t>.</w:t>
      </w:r>
      <w:r w:rsidRPr="00BE774A">
        <w:rPr>
          <w:b w:val="0"/>
        </w:rPr>
        <w:t xml:space="preserve"> November 2010</w:t>
      </w:r>
    </w:p>
    <w:p w14:paraId="5DF81032" w14:textId="77777777" w:rsidR="00646839" w:rsidRPr="00BE774A" w:rsidRDefault="00646839" w:rsidP="00646839">
      <w:pPr>
        <w:pStyle w:val="BodyText"/>
        <w:rPr>
          <w:b w:val="0"/>
        </w:rPr>
      </w:pPr>
    </w:p>
    <w:p w14:paraId="10924860" w14:textId="77777777" w:rsidR="00646839" w:rsidRPr="00BE774A" w:rsidRDefault="00646839" w:rsidP="00646839">
      <w:pPr>
        <w:pStyle w:val="BodyText"/>
        <w:rPr>
          <w:b w:val="0"/>
        </w:rPr>
      </w:pPr>
      <w:r w:rsidRPr="00BE774A">
        <w:rPr>
          <w:b w:val="0"/>
        </w:rPr>
        <w:t xml:space="preserve">“New/Renewed Woolf”  Seminar participant.  Modernist Studies Association Conference, </w:t>
      </w:r>
    </w:p>
    <w:p w14:paraId="56EF482A" w14:textId="77777777" w:rsidR="00646839" w:rsidRPr="00BE774A" w:rsidRDefault="00646839" w:rsidP="00646839">
      <w:pPr>
        <w:pStyle w:val="BodyText"/>
        <w:ind w:firstLine="720"/>
        <w:rPr>
          <w:b w:val="0"/>
        </w:rPr>
      </w:pPr>
      <w:r w:rsidRPr="00BE774A">
        <w:rPr>
          <w:b w:val="0"/>
        </w:rPr>
        <w:t>Nashville, TN, November 2008.</w:t>
      </w:r>
    </w:p>
    <w:p w14:paraId="34B0636D" w14:textId="77777777" w:rsidR="00646839" w:rsidRPr="00BE774A" w:rsidRDefault="00646839" w:rsidP="00646839">
      <w:pPr>
        <w:pStyle w:val="BodyText"/>
        <w:rPr>
          <w:b w:val="0"/>
        </w:rPr>
      </w:pPr>
    </w:p>
    <w:p w14:paraId="6DE32336" w14:textId="77777777" w:rsidR="00646839" w:rsidRPr="00BE774A" w:rsidRDefault="00646839" w:rsidP="00646839">
      <w:pPr>
        <w:pStyle w:val="BodyText"/>
        <w:rPr>
          <w:b w:val="0"/>
        </w:rPr>
      </w:pPr>
      <w:r w:rsidRPr="00BE774A">
        <w:rPr>
          <w:b w:val="0"/>
        </w:rPr>
        <w:t xml:space="preserve"> “Hogarth Press I” and “Hogarth Press II.”  Chair and introduction.  Eighteenth Annual </w:t>
      </w:r>
    </w:p>
    <w:p w14:paraId="3DCACDEC" w14:textId="77777777" w:rsidR="00315FE3" w:rsidRPr="00BE774A" w:rsidRDefault="00646839" w:rsidP="00B76373">
      <w:pPr>
        <w:pStyle w:val="BodyText"/>
        <w:ind w:firstLine="720"/>
        <w:rPr>
          <w:b w:val="0"/>
        </w:rPr>
      </w:pPr>
      <w:r w:rsidRPr="00BE774A">
        <w:rPr>
          <w:b w:val="0"/>
        </w:rPr>
        <w:t>Virginia Woolf Conference, University of Denver, Denver, CO.  June 2008.</w:t>
      </w:r>
    </w:p>
    <w:p w14:paraId="284AA197" w14:textId="77777777" w:rsidR="00315FE3" w:rsidRPr="00BE774A" w:rsidRDefault="00315FE3" w:rsidP="00315FE3">
      <w:pPr>
        <w:rPr>
          <w:i/>
        </w:rPr>
      </w:pPr>
    </w:p>
    <w:p w14:paraId="5225E2F0" w14:textId="77777777" w:rsidR="00315FE3" w:rsidRPr="00BE774A" w:rsidRDefault="00315FE3" w:rsidP="00315FE3">
      <w:pPr>
        <w:ind w:left="720" w:hanging="720"/>
      </w:pPr>
      <w:r w:rsidRPr="00BE774A">
        <w:t xml:space="preserve">“Douglas Goldring’s </w:t>
      </w:r>
      <w:r w:rsidRPr="00BE774A">
        <w:rPr>
          <w:i/>
        </w:rPr>
        <w:t xml:space="preserve">The Tramp </w:t>
      </w:r>
      <w:r w:rsidRPr="00BE774A">
        <w:t>and Modernist Geographies.”  Modernist Studies Association Conference, Long Beach, CA.  November 2007.</w:t>
      </w:r>
    </w:p>
    <w:p w14:paraId="127FFD2A" w14:textId="77777777" w:rsidR="00315FE3" w:rsidRPr="00BE774A" w:rsidRDefault="00315FE3" w:rsidP="00315FE3">
      <w:pPr>
        <w:ind w:left="720" w:hanging="720"/>
        <w:rPr>
          <w:i/>
        </w:rPr>
      </w:pPr>
    </w:p>
    <w:p w14:paraId="531FDDEB" w14:textId="77777777" w:rsidR="00315FE3" w:rsidRPr="00BE774A" w:rsidRDefault="00315FE3" w:rsidP="00315FE3">
      <w:pPr>
        <w:ind w:left="720" w:hanging="720"/>
      </w:pPr>
      <w:r w:rsidRPr="00BE774A">
        <w:rPr>
          <w:i/>
        </w:rPr>
        <w:t>“‘</w:t>
      </w:r>
      <w:r w:rsidRPr="00BE774A">
        <w:t>Outside the magical (and tyrannical) triangle of London-Oxford-Cambridge’: The</w:t>
      </w:r>
      <w:r w:rsidRPr="00BE774A">
        <w:rPr>
          <w:i/>
        </w:rPr>
        <w:t xml:space="preserve"> </w:t>
      </w:r>
      <w:r w:rsidRPr="00BE774A">
        <w:t>Woolfs, the Hogarth Press and John Hampson” Sixteenth Annual Virginia Woolf Conference, Birmingham University, U.K. June 2006.</w:t>
      </w:r>
    </w:p>
    <w:p w14:paraId="089159EA" w14:textId="77777777" w:rsidR="00315FE3" w:rsidRPr="00BE774A" w:rsidRDefault="00315FE3" w:rsidP="00315FE3">
      <w:pPr>
        <w:ind w:left="720" w:hanging="720"/>
      </w:pPr>
    </w:p>
    <w:p w14:paraId="4B331BCE" w14:textId="77777777" w:rsidR="00315FE3" w:rsidRPr="00BE774A" w:rsidRDefault="00315FE3" w:rsidP="00315FE3">
      <w:pPr>
        <w:ind w:left="720" w:hanging="720"/>
      </w:pPr>
      <w:r w:rsidRPr="00BE774A">
        <w:rPr>
          <w:bCs/>
        </w:rPr>
        <w:t>“</w:t>
      </w:r>
      <w:r w:rsidRPr="00BE774A">
        <w:t xml:space="preserve">Virginia Woolf’s Wild England: George Borrow, Domestic Ethnography and </w:t>
      </w:r>
      <w:r w:rsidRPr="00BE774A">
        <w:rPr>
          <w:i/>
        </w:rPr>
        <w:t>Between the Acts.</w:t>
      </w:r>
      <w:r w:rsidRPr="00BE774A">
        <w:t>” Fifteenth Annual Virginia Woolf Conference, Lewis and Clark</w:t>
      </w:r>
      <w:r w:rsidRPr="00BE774A">
        <w:rPr>
          <w:i/>
        </w:rPr>
        <w:t xml:space="preserve"> </w:t>
      </w:r>
      <w:r w:rsidRPr="00BE774A">
        <w:t>University, Portland, OR, June 2005.</w:t>
      </w:r>
    </w:p>
    <w:p w14:paraId="02BE97B7" w14:textId="77777777" w:rsidR="00315FE3" w:rsidRPr="00BE774A" w:rsidRDefault="00315FE3" w:rsidP="00315FE3">
      <w:pPr>
        <w:ind w:left="720" w:hanging="720"/>
      </w:pPr>
    </w:p>
    <w:p w14:paraId="64CEEDD8" w14:textId="77777777" w:rsidR="00315FE3" w:rsidRPr="00BE774A" w:rsidRDefault="00315FE3" w:rsidP="00315FE3">
      <w:pPr>
        <w:pStyle w:val="BodyText"/>
        <w:ind w:left="720" w:hanging="720"/>
        <w:rPr>
          <w:b w:val="0"/>
          <w:bCs/>
        </w:rPr>
      </w:pPr>
      <w:r w:rsidRPr="00BE774A">
        <w:rPr>
          <w:b w:val="0"/>
          <w:bCs/>
        </w:rPr>
        <w:t>“Rereading Colette in a Comparative Context.” Organizer and Respondent, Modern Language Association Conference, San Diego, December 2003.</w:t>
      </w:r>
    </w:p>
    <w:p w14:paraId="7187514F" w14:textId="77777777" w:rsidR="00315FE3" w:rsidRPr="00BE774A" w:rsidRDefault="00315FE3" w:rsidP="00315FE3">
      <w:pPr>
        <w:pStyle w:val="BodyText"/>
        <w:ind w:left="720" w:hanging="720"/>
        <w:rPr>
          <w:b w:val="0"/>
          <w:bCs/>
        </w:rPr>
      </w:pPr>
    </w:p>
    <w:p w14:paraId="6F472C5F" w14:textId="77777777" w:rsidR="00315FE3" w:rsidRPr="00BE774A" w:rsidRDefault="00315FE3" w:rsidP="00315FE3">
      <w:pPr>
        <w:pStyle w:val="BodyText"/>
        <w:ind w:left="720" w:hanging="720"/>
        <w:rPr>
          <w:b w:val="0"/>
        </w:rPr>
      </w:pPr>
      <w:r w:rsidRPr="00BE774A">
        <w:rPr>
          <w:b w:val="0"/>
          <w:bCs/>
        </w:rPr>
        <w:t xml:space="preserve">“Virginia Woolf and the Question of Influence.” Organizer and Respondent, North American </w:t>
      </w:r>
      <w:r w:rsidRPr="00BE774A">
        <w:rPr>
          <w:b w:val="0"/>
        </w:rPr>
        <w:t>Conference on British Studies. Portland, Oregon. October, 2003.</w:t>
      </w:r>
    </w:p>
    <w:p w14:paraId="187E2F47" w14:textId="77777777" w:rsidR="00315FE3" w:rsidRPr="00BE774A" w:rsidRDefault="00315FE3" w:rsidP="00315FE3">
      <w:pPr>
        <w:pStyle w:val="BodyText"/>
        <w:ind w:left="720" w:hanging="720"/>
        <w:rPr>
          <w:b w:val="0"/>
          <w:bCs/>
        </w:rPr>
      </w:pPr>
    </w:p>
    <w:p w14:paraId="3BE86686" w14:textId="77777777" w:rsidR="00315FE3" w:rsidRPr="00BE774A" w:rsidRDefault="00315FE3" w:rsidP="00315FE3">
      <w:pPr>
        <w:ind w:left="720" w:hanging="720"/>
        <w:rPr>
          <w:bCs/>
        </w:rPr>
      </w:pPr>
      <w:r w:rsidRPr="00BE774A">
        <w:rPr>
          <w:bCs/>
        </w:rPr>
        <w:t>“Foreignness and the Modernity in the work of Virginia Woolf.” American Comparative Literature Association Conference, San Marcos, California, April 2003.</w:t>
      </w:r>
    </w:p>
    <w:p w14:paraId="5DB1F134" w14:textId="77777777" w:rsidR="00315FE3" w:rsidRPr="00BE774A" w:rsidRDefault="00315FE3" w:rsidP="00315FE3">
      <w:pPr>
        <w:ind w:left="720" w:hanging="720"/>
        <w:rPr>
          <w:bCs/>
        </w:rPr>
      </w:pPr>
    </w:p>
    <w:p w14:paraId="0E7F3F85" w14:textId="77777777" w:rsidR="00315FE3" w:rsidRPr="00BE774A" w:rsidRDefault="00315FE3" w:rsidP="00315FE3">
      <w:pPr>
        <w:ind w:left="720" w:hanging="720"/>
        <w:rPr>
          <w:bCs/>
        </w:rPr>
      </w:pPr>
      <w:r w:rsidRPr="00BE774A">
        <w:rPr>
          <w:bCs/>
        </w:rPr>
        <w:t>“Mixed Virginia: The Foreign Woman in Virginia Woolf.” Twelfth Annual International Virginia Woolf Conference, Sonoma State University, Rohnert Park, California, June 2002.</w:t>
      </w:r>
    </w:p>
    <w:p w14:paraId="42B48CCF" w14:textId="77777777" w:rsidR="00315FE3" w:rsidRPr="00BE774A" w:rsidRDefault="00315FE3" w:rsidP="00315FE3">
      <w:pPr>
        <w:ind w:left="720" w:hanging="720"/>
        <w:rPr>
          <w:bCs/>
        </w:rPr>
      </w:pPr>
    </w:p>
    <w:p w14:paraId="238AC395" w14:textId="77777777" w:rsidR="00315FE3" w:rsidRPr="00BE774A" w:rsidRDefault="00315FE3" w:rsidP="00315FE3">
      <w:pPr>
        <w:ind w:left="720" w:hanging="720"/>
        <w:rPr>
          <w:bCs/>
        </w:rPr>
      </w:pPr>
      <w:r w:rsidRPr="00BE774A">
        <w:rPr>
          <w:bCs/>
        </w:rPr>
        <w:t>“Who’s afraid of Colette? Virginia Woolf’s Unexplored French Connection.” Eleventh Annual International Virginia Woolf Conference, University of Wales, Bangor, June 2001.</w:t>
      </w:r>
    </w:p>
    <w:p w14:paraId="1D7DF190" w14:textId="77777777" w:rsidR="00315FE3" w:rsidRPr="00BE774A" w:rsidRDefault="00315FE3" w:rsidP="00315FE3">
      <w:pPr>
        <w:ind w:left="720" w:hanging="720"/>
        <w:rPr>
          <w:bCs/>
        </w:rPr>
      </w:pPr>
    </w:p>
    <w:p w14:paraId="03A8F144" w14:textId="77777777" w:rsidR="00315FE3" w:rsidRPr="00BE774A" w:rsidRDefault="00315FE3" w:rsidP="00315FE3">
      <w:pPr>
        <w:ind w:left="720" w:hanging="720"/>
        <w:rPr>
          <w:bCs/>
        </w:rPr>
      </w:pPr>
      <w:r w:rsidRPr="00BE774A">
        <w:rPr>
          <w:bCs/>
        </w:rPr>
        <w:t>“‘Rhododendrons in the Strand; Mammoths in Piccadilly’: Questions of Space in the Novels of Virginia Woolf.” Sixth Annual International Virginia Woolf Conference, Clemson University, South Carolina, June 1996.</w:t>
      </w:r>
    </w:p>
    <w:p w14:paraId="033C69EA" w14:textId="77777777" w:rsidR="00315FE3" w:rsidRPr="00BE774A" w:rsidRDefault="00315FE3" w:rsidP="00315FE3">
      <w:pPr>
        <w:rPr>
          <w:bCs/>
        </w:rPr>
      </w:pPr>
    </w:p>
    <w:p w14:paraId="3FB7EFED" w14:textId="77777777" w:rsidR="00315FE3" w:rsidRPr="00BE774A" w:rsidRDefault="00315FE3" w:rsidP="00315FE3">
      <w:pPr>
        <w:ind w:left="720" w:hanging="720"/>
        <w:rPr>
          <w:bCs/>
        </w:rPr>
      </w:pPr>
      <w:r w:rsidRPr="00BE774A">
        <w:rPr>
          <w:bCs/>
        </w:rPr>
        <w:t>“Hélène Cixous: Writing/Death.” American Comparative Literature Association Graduate Student Conference, University of California, Riverside, April 1993.</w:t>
      </w:r>
    </w:p>
    <w:p w14:paraId="0E7C409A" w14:textId="77777777" w:rsidR="009663C1" w:rsidRPr="00BE774A" w:rsidRDefault="009663C1" w:rsidP="00315FE3">
      <w:pPr>
        <w:rPr>
          <w:b/>
        </w:rPr>
      </w:pPr>
    </w:p>
    <w:p w14:paraId="4FC714D5" w14:textId="77777777" w:rsidR="00831FCF" w:rsidRDefault="00831FCF" w:rsidP="00831FCF">
      <w:pPr>
        <w:ind w:left="720" w:hanging="720"/>
        <w:rPr>
          <w:b/>
        </w:rPr>
      </w:pPr>
      <w:r w:rsidRPr="00BE774A">
        <w:rPr>
          <w:b/>
        </w:rPr>
        <w:t>Employment</w:t>
      </w:r>
    </w:p>
    <w:p w14:paraId="7CD9A7F6" w14:textId="77777777" w:rsidR="00A66B82" w:rsidRDefault="00A66B82" w:rsidP="00831FCF">
      <w:pPr>
        <w:ind w:left="720" w:hanging="720"/>
        <w:rPr>
          <w:b/>
        </w:rPr>
      </w:pPr>
    </w:p>
    <w:p w14:paraId="450D7D2E" w14:textId="0A723181" w:rsidR="00A66B82" w:rsidRPr="00A66B82" w:rsidRDefault="00A66B82" w:rsidP="00831FCF">
      <w:pPr>
        <w:ind w:left="720" w:hanging="720"/>
      </w:pPr>
      <w:r>
        <w:t>Full professor</w:t>
      </w:r>
      <w:r w:rsidRPr="00A66B82">
        <w:t xml:space="preserve"> </w:t>
      </w:r>
      <w:r w:rsidRPr="00BE774A">
        <w:t>of Literature, Clark Honors College, University of Oregon</w:t>
      </w:r>
      <w:r>
        <w:t xml:space="preserve"> (effective Sept, 2018).</w:t>
      </w:r>
    </w:p>
    <w:p w14:paraId="237714C2" w14:textId="77777777" w:rsidR="00831FCF" w:rsidRPr="00BE774A" w:rsidRDefault="00831FCF" w:rsidP="00831FCF">
      <w:pPr>
        <w:ind w:left="720" w:hanging="720"/>
        <w:rPr>
          <w:b/>
        </w:rPr>
      </w:pPr>
    </w:p>
    <w:p w14:paraId="2A64271A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  <w:r w:rsidRPr="00BE774A">
        <w:rPr>
          <w:b w:val="0"/>
        </w:rPr>
        <w:t>Associate Professor of Literature, Clark Honors College, University of Oregon, Fall 2008-.</w:t>
      </w:r>
    </w:p>
    <w:p w14:paraId="5F3CD501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</w:p>
    <w:p w14:paraId="3BC468EC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  <w:r w:rsidRPr="00BE774A">
        <w:rPr>
          <w:b w:val="0"/>
        </w:rPr>
        <w:t>Assistant Professor of Literature, Clark Honors College, University of Oregon, 2006-2008.</w:t>
      </w:r>
    </w:p>
    <w:p w14:paraId="78F9EC3D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</w:p>
    <w:p w14:paraId="26E8DD71" w14:textId="77777777" w:rsidR="00831FCF" w:rsidRPr="00BE774A" w:rsidRDefault="00831FCF" w:rsidP="00831FCF">
      <w:pPr>
        <w:pStyle w:val="BodyText"/>
        <w:ind w:left="720" w:hanging="720"/>
        <w:rPr>
          <w:b w:val="0"/>
        </w:rPr>
      </w:pPr>
      <w:r w:rsidRPr="00BE774A">
        <w:rPr>
          <w:b w:val="0"/>
        </w:rPr>
        <w:t>Visiting Assistant Professor of Literature, Clark Honors College, University of Oregon, 2001-2006.</w:t>
      </w:r>
    </w:p>
    <w:p w14:paraId="4E840680" w14:textId="77777777" w:rsidR="00831FCF" w:rsidRPr="00BE774A" w:rsidRDefault="00831FCF" w:rsidP="00831FCF">
      <w:pPr>
        <w:rPr>
          <w:bCs/>
        </w:rPr>
      </w:pPr>
    </w:p>
    <w:p w14:paraId="39FA3D28" w14:textId="77777777" w:rsidR="00831FCF" w:rsidRPr="00BE774A" w:rsidRDefault="00831FCF" w:rsidP="00831FCF">
      <w:pPr>
        <w:ind w:left="720" w:hanging="720"/>
        <w:rPr>
          <w:bCs/>
        </w:rPr>
      </w:pPr>
      <w:r w:rsidRPr="00BE774A">
        <w:rPr>
          <w:bCs/>
        </w:rPr>
        <w:t xml:space="preserve">News Producer, Program: “Which Way L.A?” </w:t>
      </w:r>
      <w:r w:rsidR="001F2BEC">
        <w:rPr>
          <w:bCs/>
        </w:rPr>
        <w:t xml:space="preserve">(“To the Point”) </w:t>
      </w:r>
      <w:r w:rsidRPr="00BE774A">
        <w:rPr>
          <w:bCs/>
        </w:rPr>
        <w:t>KCRW-FM, National Public Radio, 1997-2000.</w:t>
      </w:r>
    </w:p>
    <w:p w14:paraId="50090D82" w14:textId="77777777" w:rsidR="00831FCF" w:rsidRPr="00BE774A" w:rsidRDefault="00831FCF" w:rsidP="00831FCF">
      <w:pPr>
        <w:rPr>
          <w:bCs/>
        </w:rPr>
      </w:pPr>
    </w:p>
    <w:p w14:paraId="0658163D" w14:textId="77777777" w:rsidR="00831FCF" w:rsidRPr="00BE774A" w:rsidRDefault="00831FCF" w:rsidP="00831FCF">
      <w:pPr>
        <w:pStyle w:val="Heading1"/>
        <w:rPr>
          <w:bCs w:val="0"/>
        </w:rPr>
      </w:pPr>
      <w:r w:rsidRPr="00BE774A">
        <w:rPr>
          <w:bCs w:val="0"/>
        </w:rPr>
        <w:t>Grants and Awards</w:t>
      </w:r>
    </w:p>
    <w:p w14:paraId="7C59C5BF" w14:textId="77777777" w:rsidR="00A83515" w:rsidRDefault="00A83515" w:rsidP="00831FCF"/>
    <w:p w14:paraId="59E1D843" w14:textId="6FD1AD6C" w:rsidR="00A66B82" w:rsidRDefault="002D159B" w:rsidP="00831FCF">
      <w:r>
        <w:t xml:space="preserve">Collaborator (Battershill and Willson Grodon, PI and co PI). </w:t>
      </w:r>
      <w:r w:rsidR="00A66B82">
        <w:t>SSHRC Insight Grant for M</w:t>
      </w:r>
      <w:r>
        <w:t xml:space="preserve">odernist </w:t>
      </w:r>
      <w:r w:rsidR="00A66B82">
        <w:t>A</w:t>
      </w:r>
      <w:r>
        <w:t xml:space="preserve">rchives </w:t>
      </w:r>
      <w:r w:rsidR="00A66B82">
        <w:t>P</w:t>
      </w:r>
      <w:r>
        <w:t xml:space="preserve">ublishing </w:t>
      </w:r>
      <w:r w:rsidR="00A66B82">
        <w:t>P</w:t>
      </w:r>
      <w:r>
        <w:t>roject, $180,000. 2018-2023.</w:t>
      </w:r>
    </w:p>
    <w:p w14:paraId="24F515E4" w14:textId="5418BD1F" w:rsidR="002D159B" w:rsidRDefault="002D159B" w:rsidP="002D159B">
      <w:pPr>
        <w:rPr>
          <w:rFonts w:eastAsia="Times New Roman"/>
        </w:rPr>
      </w:pPr>
      <w:r>
        <w:rPr>
          <w:rFonts w:eastAsia="Times New Roman"/>
        </w:rPr>
        <w:t>Center for Spatial and Textual Analysis (CESTA) and the Roberta Bowman Denning Initiative in Digital Humanities at Stanford</w:t>
      </w:r>
      <w:r>
        <w:rPr>
          <w:rFonts w:eastAsia="Times New Roman"/>
        </w:rPr>
        <w:t>, grants for MAPP. 2016-2018</w:t>
      </w:r>
      <w:r>
        <w:rPr>
          <w:rFonts w:eastAsia="Times New Roman"/>
        </w:rPr>
        <w:t>.</w:t>
      </w:r>
    </w:p>
    <w:p w14:paraId="0AF7375A" w14:textId="40566BD6" w:rsidR="00E37443" w:rsidRDefault="00E37443" w:rsidP="00831FCF">
      <w:r>
        <w:t>Global Initiatives Office</w:t>
      </w:r>
      <w:r w:rsidR="00406597">
        <w:t xml:space="preserve">, University of Oregon, </w:t>
      </w:r>
      <w:r w:rsidR="00D60970">
        <w:t>travel grant. 2017.</w:t>
      </w:r>
    </w:p>
    <w:p w14:paraId="2475D01F" w14:textId="684CCB1B" w:rsidR="00FB29EE" w:rsidRPr="0026309A" w:rsidRDefault="0026309A" w:rsidP="00831FCF">
      <w:pPr>
        <w:rPr>
          <w:b/>
        </w:rPr>
      </w:pPr>
      <w:r w:rsidRPr="00BE774A">
        <w:t>Publication support grant</w:t>
      </w:r>
      <w:r>
        <w:t xml:space="preserve"> for </w:t>
      </w:r>
      <w:r>
        <w:rPr>
          <w:i/>
        </w:rPr>
        <w:t>Fresca</w:t>
      </w:r>
      <w:r w:rsidRPr="00BE774A">
        <w:rPr>
          <w:b/>
        </w:rPr>
        <w:t xml:space="preserve">. </w:t>
      </w:r>
      <w:r w:rsidRPr="00BE774A">
        <w:t>Oregon Humanities Center. 20</w:t>
      </w:r>
      <w:r>
        <w:t>1</w:t>
      </w:r>
      <w:r w:rsidRPr="00BE774A">
        <w:t xml:space="preserve">6. </w:t>
      </w:r>
    </w:p>
    <w:p w14:paraId="0A58234C" w14:textId="6F59D8A6" w:rsidR="00FB29EE" w:rsidRDefault="00FB29EE" w:rsidP="00917751">
      <w:r>
        <w:t>Stanford</w:t>
      </w:r>
      <w:r w:rsidR="00E83228">
        <w:t xml:space="preserve"> University</w:t>
      </w:r>
      <w:r>
        <w:t>’s Text Technologies for MAPP ($10,000)</w:t>
      </w:r>
      <w:r w:rsidR="0026309A">
        <w:t>. 2016.</w:t>
      </w:r>
    </w:p>
    <w:p w14:paraId="1B043B4E" w14:textId="4E496AEB" w:rsidR="00080AEC" w:rsidRDefault="00080AEC" w:rsidP="00831FCF">
      <w:r>
        <w:t>S</w:t>
      </w:r>
      <w:r w:rsidR="00917751">
        <w:t xml:space="preserve">ocial </w:t>
      </w:r>
      <w:r>
        <w:t>S</w:t>
      </w:r>
      <w:r w:rsidR="00917751">
        <w:t xml:space="preserve">cience and </w:t>
      </w:r>
      <w:r>
        <w:t>H</w:t>
      </w:r>
      <w:r w:rsidR="00917751">
        <w:t xml:space="preserve">umanities </w:t>
      </w:r>
      <w:r>
        <w:t>R</w:t>
      </w:r>
      <w:r w:rsidR="00917751">
        <w:t xml:space="preserve">esearch </w:t>
      </w:r>
      <w:r>
        <w:t>C</w:t>
      </w:r>
      <w:r w:rsidR="00917751">
        <w:t>ouncil</w:t>
      </w:r>
      <w:r w:rsidR="005C72C3">
        <w:t xml:space="preserve"> Insight Development Grant, Fall 2013 ($65,000)</w:t>
      </w:r>
      <w:r w:rsidR="00E83228">
        <w:t xml:space="preserve">.  </w:t>
      </w:r>
    </w:p>
    <w:p w14:paraId="0C63F030" w14:textId="77777777" w:rsidR="00831FCF" w:rsidRPr="00BE774A" w:rsidRDefault="00831FCF" w:rsidP="00831FCF">
      <w:r w:rsidRPr="00BE774A">
        <w:t>Course release. C</w:t>
      </w:r>
      <w:r w:rsidR="001908A2" w:rsidRPr="00BE774A">
        <w:t xml:space="preserve">enter for the </w:t>
      </w:r>
      <w:r w:rsidRPr="00BE774A">
        <w:t>S</w:t>
      </w:r>
      <w:r w:rsidR="001908A2" w:rsidRPr="00BE774A">
        <w:t xml:space="preserve">tudy of </w:t>
      </w:r>
      <w:r w:rsidRPr="00BE774A">
        <w:t>W</w:t>
      </w:r>
      <w:r w:rsidR="001908A2" w:rsidRPr="00BE774A">
        <w:t xml:space="preserve">omen in </w:t>
      </w:r>
      <w:r w:rsidRPr="00BE774A">
        <w:t>S</w:t>
      </w:r>
      <w:r w:rsidR="001908A2" w:rsidRPr="00BE774A">
        <w:t>ociety</w:t>
      </w:r>
      <w:r w:rsidRPr="00BE774A">
        <w:t>. Winter 2012.</w:t>
      </w:r>
    </w:p>
    <w:p w14:paraId="71021489" w14:textId="26CB9A97" w:rsidR="00831FCF" w:rsidRPr="00BE774A" w:rsidRDefault="00831FCF" w:rsidP="00831FCF">
      <w:r w:rsidRPr="00BE774A">
        <w:t>Summer Research Award</w:t>
      </w:r>
      <w:r w:rsidR="00917751">
        <w:t>.</w:t>
      </w:r>
      <w:r w:rsidRPr="00BE774A">
        <w:t xml:space="preserve"> University of Oregon, 2008 </w:t>
      </w:r>
    </w:p>
    <w:p w14:paraId="77DAC753" w14:textId="77777777" w:rsidR="00831FCF" w:rsidRPr="00BE774A" w:rsidRDefault="00831FCF" w:rsidP="00831FCF">
      <w:pPr>
        <w:rPr>
          <w:b/>
        </w:rPr>
      </w:pPr>
      <w:r w:rsidRPr="00BE774A">
        <w:t>Publication support grant</w:t>
      </w:r>
      <w:r w:rsidRPr="00BE774A">
        <w:rPr>
          <w:b/>
        </w:rPr>
        <w:t xml:space="preserve">. </w:t>
      </w:r>
      <w:r w:rsidRPr="00BE774A">
        <w:t xml:space="preserve">Oregon Humanities Center. 2006. </w:t>
      </w:r>
    </w:p>
    <w:p w14:paraId="1F1DA939" w14:textId="77777777" w:rsidR="00831FCF" w:rsidRPr="00BE774A" w:rsidRDefault="00831FCF" w:rsidP="00831FCF">
      <w:pPr>
        <w:rPr>
          <w:b/>
        </w:rPr>
      </w:pPr>
      <w:r w:rsidRPr="00BE774A">
        <w:t>Publication support grant</w:t>
      </w:r>
      <w:r w:rsidRPr="00BE774A">
        <w:rPr>
          <w:b/>
        </w:rPr>
        <w:t xml:space="preserve">. </w:t>
      </w:r>
      <w:r w:rsidRPr="00BE774A">
        <w:t xml:space="preserve">Oregon Humanities Center. 2004. </w:t>
      </w:r>
    </w:p>
    <w:p w14:paraId="4FF1C31A" w14:textId="77777777" w:rsidR="00831FCF" w:rsidRPr="00BE774A" w:rsidRDefault="00831FCF" w:rsidP="00831FCF">
      <w:pPr>
        <w:rPr>
          <w:b/>
        </w:rPr>
      </w:pPr>
      <w:r w:rsidRPr="00BE774A">
        <w:t>Travel grant.</w:t>
      </w:r>
      <w:r w:rsidRPr="00BE774A">
        <w:rPr>
          <w:b/>
        </w:rPr>
        <w:t xml:space="preserve"> </w:t>
      </w:r>
      <w:r w:rsidRPr="00BE774A">
        <w:t xml:space="preserve">Center for the Study of Women in Society. 2003. </w:t>
      </w:r>
    </w:p>
    <w:p w14:paraId="08D69CA8" w14:textId="77777777" w:rsidR="00831FCF" w:rsidRPr="00BE774A" w:rsidRDefault="00831FCF" w:rsidP="00831FCF">
      <w:pPr>
        <w:rPr>
          <w:bCs/>
        </w:rPr>
      </w:pPr>
      <w:r w:rsidRPr="00BE774A">
        <w:rPr>
          <w:bCs/>
        </w:rPr>
        <w:t xml:space="preserve">Inter-University Consortium for Social Science Research Fellowship. University of Michigan. 2003. </w:t>
      </w:r>
    </w:p>
    <w:p w14:paraId="2C449533" w14:textId="77777777" w:rsidR="00831FCF" w:rsidRPr="00BE774A" w:rsidRDefault="00831FCF" w:rsidP="005546DF">
      <w:r w:rsidRPr="00BE774A">
        <w:t>Outstanding Teaching Assistant Award. Department of Co</w:t>
      </w:r>
      <w:r w:rsidR="005546DF" w:rsidRPr="00BE774A">
        <w:t>mparative Literature. USC. 1996.</w:t>
      </w:r>
    </w:p>
    <w:p w14:paraId="5E1C99E5" w14:textId="77777777" w:rsidR="00573100" w:rsidRPr="00BE774A" w:rsidRDefault="00573100" w:rsidP="00FE0748">
      <w:pPr>
        <w:pStyle w:val="Heading1"/>
        <w:ind w:left="720" w:hanging="720"/>
        <w:rPr>
          <w:bCs w:val="0"/>
        </w:rPr>
      </w:pPr>
    </w:p>
    <w:p w14:paraId="0A48D444" w14:textId="77777777" w:rsidR="0010680D" w:rsidRDefault="00FE0748" w:rsidP="00840572">
      <w:pPr>
        <w:pStyle w:val="Heading1"/>
        <w:rPr>
          <w:bCs w:val="0"/>
        </w:rPr>
      </w:pPr>
      <w:r w:rsidRPr="00BE774A">
        <w:rPr>
          <w:bCs w:val="0"/>
        </w:rPr>
        <w:t>University Service</w:t>
      </w:r>
    </w:p>
    <w:p w14:paraId="21150215" w14:textId="77777777" w:rsidR="00E37443" w:rsidRDefault="00E37443" w:rsidP="00E37443"/>
    <w:p w14:paraId="59409D38" w14:textId="0BD08C0D" w:rsidR="00B01218" w:rsidRDefault="00E37443" w:rsidP="00B01218">
      <w:r>
        <w:t>Undergraduate Council</w:t>
      </w:r>
      <w:r>
        <w:tab/>
      </w:r>
      <w:r>
        <w:tab/>
      </w:r>
      <w:r>
        <w:tab/>
      </w:r>
      <w:r>
        <w:tab/>
      </w:r>
      <w:r>
        <w:tab/>
        <w:t>2016-</w:t>
      </w:r>
    </w:p>
    <w:p w14:paraId="1DC592C5" w14:textId="5A999381" w:rsidR="00B01218" w:rsidRPr="00BE774A" w:rsidRDefault="00B01218" w:rsidP="009663C1">
      <w:r w:rsidRPr="00156F9A">
        <w:t>Institutional Animal Care and Use Committee</w:t>
      </w:r>
      <w:r w:rsidR="00D60970">
        <w:t xml:space="preserve"> </w:t>
      </w:r>
      <w:r w:rsidR="00D60970">
        <w:tab/>
      </w:r>
      <w:r>
        <w:tab/>
        <w:t>2016-</w:t>
      </w:r>
    </w:p>
    <w:p w14:paraId="64C366D7" w14:textId="50BCB253" w:rsidR="00820A14" w:rsidRDefault="00820A14" w:rsidP="00970FEB">
      <w:r>
        <w:t>‘Run with a Researcher’</w:t>
      </w:r>
      <w:r>
        <w:tab/>
      </w:r>
      <w:r>
        <w:tab/>
      </w:r>
      <w:r>
        <w:tab/>
      </w:r>
      <w:r>
        <w:tab/>
      </w:r>
      <w:r>
        <w:tab/>
        <w:t>2016-</w:t>
      </w:r>
    </w:p>
    <w:p w14:paraId="00B3D282" w14:textId="7211FAA8" w:rsidR="00D648F6" w:rsidRDefault="00084E60" w:rsidP="00970FEB">
      <w:r>
        <w:t xml:space="preserve">CAS </w:t>
      </w:r>
      <w:r w:rsidR="00D648F6">
        <w:t xml:space="preserve">Digital Humanities Advisory Committee   </w:t>
      </w:r>
      <w:r w:rsidR="00917751">
        <w:tab/>
      </w:r>
      <w:r w:rsidR="00550741">
        <w:tab/>
      </w:r>
      <w:r w:rsidR="00D648F6">
        <w:t>2015-</w:t>
      </w:r>
      <w:r w:rsidR="00B01218">
        <w:t>ongoing</w:t>
      </w:r>
    </w:p>
    <w:p w14:paraId="39062D27" w14:textId="36C9FD70" w:rsidR="00B66A3E" w:rsidRDefault="00B66A3E" w:rsidP="00970FEB">
      <w:r>
        <w:t>Scholastic Review Committee</w:t>
      </w:r>
      <w:r>
        <w:tab/>
      </w:r>
      <w:r>
        <w:tab/>
      </w:r>
      <w:r w:rsidR="00917751">
        <w:tab/>
      </w:r>
      <w:r w:rsidR="00917751">
        <w:tab/>
      </w:r>
      <w:r>
        <w:t>2014-</w:t>
      </w:r>
      <w:r w:rsidR="00176FCF">
        <w:t>2016</w:t>
      </w:r>
    </w:p>
    <w:p w14:paraId="1D6C037D" w14:textId="7E0C75A5" w:rsidR="0060097F" w:rsidRPr="00BE774A" w:rsidRDefault="00080CAE" w:rsidP="009663C1">
      <w:r w:rsidRPr="00BE774A">
        <w:t xml:space="preserve">Oregon </w:t>
      </w:r>
      <w:r w:rsidR="00970FEB" w:rsidRPr="00BE774A">
        <w:t xml:space="preserve">Humanities Center Advisory Board </w:t>
      </w:r>
      <w:r w:rsidR="0060097F" w:rsidRPr="00BE774A">
        <w:t xml:space="preserve">Member </w:t>
      </w:r>
      <w:r w:rsidR="00917751">
        <w:tab/>
      </w:r>
      <w:r w:rsidR="00970FEB" w:rsidRPr="00BE774A">
        <w:t>2009-2012</w:t>
      </w:r>
    </w:p>
    <w:p w14:paraId="3737CD04" w14:textId="3F0A317A" w:rsidR="0060097F" w:rsidRPr="00A66B82" w:rsidRDefault="009663C1" w:rsidP="00A66B82">
      <w:r w:rsidRPr="00BE774A">
        <w:t xml:space="preserve">Jane Higdon Award Committee, CSWS </w:t>
      </w:r>
      <w:r w:rsidR="00917751">
        <w:tab/>
      </w:r>
      <w:r w:rsidR="00917751">
        <w:tab/>
      </w:r>
      <w:r w:rsidR="00917751">
        <w:tab/>
      </w:r>
      <w:r w:rsidRPr="00BE774A">
        <w:t>2009-2011</w:t>
      </w:r>
    </w:p>
    <w:p w14:paraId="72C0D104" w14:textId="5C471A84" w:rsidR="009663C1" w:rsidRPr="00BE774A" w:rsidRDefault="009663C1" w:rsidP="009663C1">
      <w:pPr>
        <w:ind w:left="720" w:hanging="720"/>
        <w:rPr>
          <w:bCs/>
        </w:rPr>
      </w:pPr>
      <w:r w:rsidRPr="00BE774A">
        <w:rPr>
          <w:bCs/>
        </w:rPr>
        <w:t xml:space="preserve">College Advisor. University of Oregon. </w:t>
      </w:r>
      <w:r w:rsidR="00917751">
        <w:rPr>
          <w:bCs/>
        </w:rPr>
        <w:tab/>
      </w:r>
      <w:r w:rsidR="00917751">
        <w:rPr>
          <w:bCs/>
        </w:rPr>
        <w:tab/>
      </w:r>
      <w:r w:rsidR="00917751">
        <w:rPr>
          <w:bCs/>
        </w:rPr>
        <w:tab/>
      </w:r>
      <w:r w:rsidRPr="00BE774A">
        <w:rPr>
          <w:bCs/>
        </w:rPr>
        <w:t>2005-2007</w:t>
      </w:r>
    </w:p>
    <w:p w14:paraId="6A1F79FE" w14:textId="77777777" w:rsidR="0060097F" w:rsidRPr="00BE774A" w:rsidRDefault="0060097F" w:rsidP="009663C1"/>
    <w:p w14:paraId="5497E2B5" w14:textId="6BC97BF4" w:rsidR="00960D54" w:rsidRPr="00BE774A" w:rsidRDefault="00115DD5" w:rsidP="009663C1">
      <w:r>
        <w:t>PhD</w:t>
      </w:r>
      <w:r w:rsidR="009663C1" w:rsidRPr="00BE774A">
        <w:t xml:space="preserve"> Thesis Committees: </w:t>
      </w:r>
    </w:p>
    <w:p w14:paraId="6BF045D9" w14:textId="77777777" w:rsidR="00917751" w:rsidRDefault="00917751" w:rsidP="009663C1"/>
    <w:p w14:paraId="61E126FF" w14:textId="77777777" w:rsidR="00960D54" w:rsidRPr="00BE774A" w:rsidRDefault="009663C1" w:rsidP="009663C1">
      <w:r w:rsidRPr="00BE774A">
        <w:t>Jenny Noyce (English)</w:t>
      </w:r>
      <w:r w:rsidR="002B2A4F">
        <w:t xml:space="preserve"> </w:t>
      </w:r>
      <w:r w:rsidR="00B66A3E">
        <w:t xml:space="preserve">completed </w:t>
      </w:r>
      <w:r w:rsidR="002B2A4F">
        <w:t>Spring 2014</w:t>
      </w:r>
      <w:r w:rsidR="00960D54" w:rsidRPr="00BE774A">
        <w:t xml:space="preserve">;  </w:t>
      </w:r>
    </w:p>
    <w:p w14:paraId="15A1FE66" w14:textId="77777777" w:rsidR="00960D54" w:rsidRPr="00BE774A" w:rsidRDefault="00A77075" w:rsidP="009663C1">
      <w:r>
        <w:t>J</w:t>
      </w:r>
      <w:r w:rsidR="002B2A4F">
        <w:t xml:space="preserve">iyoung Yoon (English) </w:t>
      </w:r>
      <w:r w:rsidR="00B66A3E">
        <w:t xml:space="preserve">completed </w:t>
      </w:r>
      <w:r w:rsidR="002B2A4F">
        <w:t>Spring 2014</w:t>
      </w:r>
      <w:r w:rsidR="002B2A4F" w:rsidRPr="00BE774A">
        <w:t>;</w:t>
      </w:r>
    </w:p>
    <w:p w14:paraId="02A948E7" w14:textId="77777777" w:rsidR="00A77075" w:rsidRDefault="00960D54" w:rsidP="009663C1">
      <w:r w:rsidRPr="00BE774A">
        <w:t>Matthew Hannah (English)</w:t>
      </w:r>
      <w:r w:rsidR="00AA2593">
        <w:t xml:space="preserve"> completed Spring 2015;</w:t>
      </w:r>
    </w:p>
    <w:p w14:paraId="335E8216" w14:textId="77777777" w:rsidR="00E41C92" w:rsidRDefault="00A77075" w:rsidP="009663C1">
      <w:r>
        <w:t>Eleanor Wakefield (English)</w:t>
      </w:r>
    </w:p>
    <w:p w14:paraId="4BB15A5D" w14:textId="77777777" w:rsidR="009D69DD" w:rsidRDefault="00E41C92" w:rsidP="009663C1">
      <w:r>
        <w:t>Yi-</w:t>
      </w:r>
      <w:r w:rsidR="00AA2593">
        <w:t>l</w:t>
      </w:r>
      <w:r>
        <w:t>un (Helen) Huang</w:t>
      </w:r>
      <w:r w:rsidR="00AA2593">
        <w:t xml:space="preserve"> (English)</w:t>
      </w:r>
    </w:p>
    <w:p w14:paraId="6DE4807E" w14:textId="77777777" w:rsidR="009663C1" w:rsidRDefault="009D69DD" w:rsidP="009663C1">
      <w:r>
        <w:t>Rachel Tanner (English)</w:t>
      </w:r>
      <w:r w:rsidR="00960D54" w:rsidRPr="00BE774A">
        <w:t>.</w:t>
      </w:r>
      <w:r w:rsidR="009663C1" w:rsidRPr="00BE774A">
        <w:t xml:space="preserve"> </w:t>
      </w:r>
    </w:p>
    <w:p w14:paraId="72225263" w14:textId="77777777" w:rsidR="009663C1" w:rsidRPr="00BE774A" w:rsidRDefault="009663C1" w:rsidP="009663C1"/>
    <w:p w14:paraId="00D6F56F" w14:textId="77777777" w:rsidR="0072583E" w:rsidRDefault="0072583E" w:rsidP="009663C1">
      <w:pPr>
        <w:pStyle w:val="Heading1"/>
        <w:rPr>
          <w:bCs w:val="0"/>
        </w:rPr>
      </w:pPr>
    </w:p>
    <w:p w14:paraId="29BFA078" w14:textId="77777777" w:rsidR="009663C1" w:rsidRPr="00BE774A" w:rsidRDefault="009663C1" w:rsidP="009663C1">
      <w:pPr>
        <w:pStyle w:val="Heading1"/>
        <w:rPr>
          <w:bCs w:val="0"/>
        </w:rPr>
      </w:pPr>
      <w:r w:rsidRPr="00BE774A">
        <w:rPr>
          <w:bCs w:val="0"/>
        </w:rPr>
        <w:t>Departmental Service</w:t>
      </w:r>
    </w:p>
    <w:p w14:paraId="377BE2DA" w14:textId="77777777" w:rsidR="009663C1" w:rsidRDefault="009663C1" w:rsidP="00FE0748"/>
    <w:p w14:paraId="750E9BEF" w14:textId="4C811F6D" w:rsidR="00A66B82" w:rsidRDefault="00A66B82" w:rsidP="00FE0748">
      <w:r>
        <w:t>Search Committee, career instructor (literature) 2018</w:t>
      </w:r>
    </w:p>
    <w:p w14:paraId="05C96B2D" w14:textId="109F7F54" w:rsidR="00A66B82" w:rsidRDefault="00A66B82" w:rsidP="00FE0748">
      <w:r>
        <w:t>Search committee for CHC Dean, 2018</w:t>
      </w:r>
    </w:p>
    <w:p w14:paraId="6723DA10" w14:textId="51E46E1D" w:rsidR="00A66B82" w:rsidRDefault="00A66B82" w:rsidP="00FE0748">
      <w:r>
        <w:t>Promotion committee member (Sutherland) 2017-18</w:t>
      </w:r>
    </w:p>
    <w:p w14:paraId="0518FCF3" w14:textId="69DE53CB" w:rsidR="00A66B82" w:rsidRPr="00BE774A" w:rsidRDefault="00A66B82" w:rsidP="00FE0748">
      <w:r>
        <w:t>Chair, 6</w:t>
      </w:r>
      <w:r w:rsidRPr="00A66B82">
        <w:rPr>
          <w:vertAlign w:val="superscript"/>
        </w:rPr>
        <w:t>th</w:t>
      </w:r>
      <w:r>
        <w:t xml:space="preserve"> Year Promotion &amp; Tenure (Balbu</w:t>
      </w:r>
      <w:r w:rsidR="00342831">
        <w:t>e</w:t>
      </w:r>
      <w:r>
        <w:t>na) 2018</w:t>
      </w:r>
    </w:p>
    <w:p w14:paraId="26BA9512" w14:textId="23A04A84" w:rsidR="006C7FF8" w:rsidRDefault="006C7FF8" w:rsidP="00FE0748">
      <w:r>
        <w:t>Co-</w:t>
      </w:r>
      <w:r w:rsidR="00557F1F">
        <w:t xml:space="preserve">Chair, </w:t>
      </w:r>
      <w:r w:rsidR="0026309A">
        <w:t xml:space="preserve">Director of Advising </w:t>
      </w:r>
      <w:r w:rsidR="00557F1F">
        <w:t xml:space="preserve">Search Committee </w:t>
      </w:r>
      <w:r w:rsidR="00A77075">
        <w:t>201</w:t>
      </w:r>
      <w:r w:rsidR="00115DD5">
        <w:t>5</w:t>
      </w:r>
    </w:p>
    <w:p w14:paraId="5EF59F24" w14:textId="5944132B" w:rsidR="00A77075" w:rsidRDefault="006C7FF8" w:rsidP="00FE0748">
      <w:r>
        <w:t>HC Undergraduate Committee 2015-</w:t>
      </w:r>
      <w:r w:rsidR="0026309A">
        <w:t>2016 (chair)</w:t>
      </w:r>
    </w:p>
    <w:p w14:paraId="0FE70C7C" w14:textId="669E12CC" w:rsidR="00557F1F" w:rsidRDefault="00A77075" w:rsidP="00FE0748">
      <w:r>
        <w:t>HC Curriculum Committee 2014</w:t>
      </w:r>
      <w:r w:rsidR="00EA7FDD">
        <w:t>-</w:t>
      </w:r>
      <w:r w:rsidR="006C7FF8">
        <w:t>2015</w:t>
      </w:r>
      <w:r w:rsidR="0026309A">
        <w:t>; 2016-</w:t>
      </w:r>
    </w:p>
    <w:p w14:paraId="2DD6B3CF" w14:textId="6924F415" w:rsidR="00FE0748" w:rsidRPr="00BE774A" w:rsidRDefault="00FE0748" w:rsidP="00FE0748">
      <w:r w:rsidRPr="00BE774A">
        <w:t>H</w:t>
      </w:r>
      <w:r w:rsidR="006A65BF" w:rsidRPr="00BE774A">
        <w:t xml:space="preserve">ead, </w:t>
      </w:r>
      <w:r w:rsidR="00DE2A32">
        <w:t>Tenure C</w:t>
      </w:r>
      <w:r w:rsidR="006A65BF" w:rsidRPr="00BE774A">
        <w:t>ommittee 20</w:t>
      </w:r>
      <w:r w:rsidRPr="00BE774A">
        <w:t>12</w:t>
      </w:r>
      <w:r w:rsidR="006A65BF" w:rsidRPr="00BE774A">
        <w:t>-2013</w:t>
      </w:r>
      <w:r w:rsidR="00115DD5">
        <w:t xml:space="preserve"> (Lim)</w:t>
      </w:r>
    </w:p>
    <w:p w14:paraId="20BCDFF9" w14:textId="77777777" w:rsidR="00FE0748" w:rsidRPr="00BE774A" w:rsidRDefault="00FE0748" w:rsidP="00FE0748">
      <w:r w:rsidRPr="00BE774A">
        <w:t>HC Executive Committee 2011-</w:t>
      </w:r>
      <w:r w:rsidR="009663C1" w:rsidRPr="00BE774A">
        <w:t>2013</w:t>
      </w:r>
    </w:p>
    <w:p w14:paraId="08E909C9" w14:textId="32EA1904" w:rsidR="00FE0748" w:rsidRPr="00BE774A" w:rsidRDefault="00FE0748" w:rsidP="00FE0748">
      <w:r w:rsidRPr="00BE774A">
        <w:t xml:space="preserve">Third Year Review Committee 2010 </w:t>
      </w:r>
      <w:r w:rsidR="00115DD5">
        <w:t>(Lim)</w:t>
      </w:r>
    </w:p>
    <w:p w14:paraId="6F290B94" w14:textId="59CE7A94" w:rsidR="00FE0748" w:rsidRPr="00BE774A" w:rsidRDefault="00DE2A32" w:rsidP="00FE0748">
      <w:r>
        <w:t xml:space="preserve">Member, </w:t>
      </w:r>
      <w:r w:rsidR="00FE0748" w:rsidRPr="00BE774A">
        <w:t>Tenure Review Committee 2009-</w:t>
      </w:r>
      <w:r w:rsidR="005E0F57">
        <w:t>20</w:t>
      </w:r>
      <w:r w:rsidR="00FE0748" w:rsidRPr="00BE774A">
        <w:t xml:space="preserve">10 </w:t>
      </w:r>
      <w:r w:rsidR="00115DD5">
        <w:t>(Balbuena)</w:t>
      </w:r>
    </w:p>
    <w:p w14:paraId="14AE2960" w14:textId="77777777" w:rsidR="000B5AEA" w:rsidRPr="00BE774A" w:rsidRDefault="00FE0748" w:rsidP="00FE0748">
      <w:r w:rsidRPr="00BE774A">
        <w:t>Advising Report, Honors College 2009</w:t>
      </w:r>
    </w:p>
    <w:p w14:paraId="7875FE0C" w14:textId="77777777" w:rsidR="00FE0748" w:rsidRPr="00BE774A" w:rsidRDefault="000B5AEA" w:rsidP="00FE0748">
      <w:r w:rsidRPr="00BE774A">
        <w:t>Thesis Orientation review</w:t>
      </w:r>
      <w:r w:rsidR="009663C1" w:rsidRPr="00BE774A">
        <w:t xml:space="preserve"> report</w:t>
      </w:r>
      <w:r w:rsidRPr="00BE774A">
        <w:t xml:space="preserve"> (with Hopkins and Rosenberg)</w:t>
      </w:r>
      <w:r w:rsidR="00B065B3" w:rsidRPr="00BE774A">
        <w:t>, 2009</w:t>
      </w:r>
    </w:p>
    <w:p w14:paraId="619FF8B6" w14:textId="77777777" w:rsidR="00FE0748" w:rsidRPr="00BE774A" w:rsidRDefault="00FE0748" w:rsidP="00FE0748">
      <w:r w:rsidRPr="00BE774A">
        <w:t>Admissions, Honors College 2008-2011</w:t>
      </w:r>
      <w:r w:rsidR="006C7FF8">
        <w:t>, 2014-2015</w:t>
      </w:r>
    </w:p>
    <w:p w14:paraId="51153CC0" w14:textId="49B4A9FD" w:rsidR="00FE0748" w:rsidRPr="00BE774A" w:rsidRDefault="00FE0748" w:rsidP="00FE0748">
      <w:r w:rsidRPr="00BE774A">
        <w:t>Search Committee, Literature search, Honors College, Fall 2008.</w:t>
      </w:r>
      <w:r w:rsidR="00115DD5">
        <w:t xml:space="preserve"> (Cheng)</w:t>
      </w:r>
    </w:p>
    <w:p w14:paraId="36C87B66" w14:textId="77777777" w:rsidR="00FE0748" w:rsidRPr="00BE774A" w:rsidRDefault="00FE0748" w:rsidP="00FE0748">
      <w:pPr>
        <w:ind w:left="720" w:hanging="720"/>
        <w:rPr>
          <w:bCs/>
        </w:rPr>
      </w:pPr>
      <w:r w:rsidRPr="00BE774A">
        <w:rPr>
          <w:bCs/>
        </w:rPr>
        <w:t xml:space="preserve">Faculty Advisor to </w:t>
      </w:r>
      <w:r w:rsidRPr="00BE774A">
        <w:rPr>
          <w:bCs/>
          <w:i/>
          <w:iCs/>
        </w:rPr>
        <w:t>The Chapman Review</w:t>
      </w:r>
      <w:r w:rsidR="002A6DD5">
        <w:rPr>
          <w:bCs/>
          <w:i/>
          <w:iCs/>
        </w:rPr>
        <w:t>/Ephemera</w:t>
      </w:r>
      <w:r w:rsidRPr="00BE774A">
        <w:rPr>
          <w:bCs/>
        </w:rPr>
        <w:t>, the Honors College creative arts journal, University of Oregon. 2003-2004, 2005-</w:t>
      </w:r>
      <w:r w:rsidR="00960D54" w:rsidRPr="00BE774A">
        <w:rPr>
          <w:bCs/>
        </w:rPr>
        <w:t>2013</w:t>
      </w:r>
      <w:r w:rsidRPr="00BE774A">
        <w:rPr>
          <w:bCs/>
        </w:rPr>
        <w:t>.</w:t>
      </w:r>
    </w:p>
    <w:p w14:paraId="4432D63D" w14:textId="77777777" w:rsidR="00FE0748" w:rsidRPr="00BE774A" w:rsidRDefault="00FE0748" w:rsidP="00FE0748">
      <w:pPr>
        <w:ind w:left="720" w:hanging="720"/>
        <w:rPr>
          <w:bCs/>
        </w:rPr>
      </w:pPr>
      <w:r w:rsidRPr="00BE774A">
        <w:rPr>
          <w:bCs/>
        </w:rPr>
        <w:t>Honors College Representative, Honors College Thesis Committees, University of Oregon, 2003-present.</w:t>
      </w:r>
    </w:p>
    <w:p w14:paraId="6D51C85C" w14:textId="77777777" w:rsidR="0010680D" w:rsidRPr="00BE774A" w:rsidRDefault="0010680D"/>
    <w:p w14:paraId="75806855" w14:textId="77777777" w:rsidR="000105F3" w:rsidRPr="00BE774A" w:rsidRDefault="000105F3">
      <w:pPr>
        <w:rPr>
          <w:b/>
        </w:rPr>
      </w:pPr>
      <w:r w:rsidRPr="00BE774A">
        <w:rPr>
          <w:b/>
        </w:rPr>
        <w:t>Other service</w:t>
      </w:r>
    </w:p>
    <w:p w14:paraId="5A2F68E8" w14:textId="77777777" w:rsidR="000105F3" w:rsidRPr="00BE774A" w:rsidRDefault="000105F3">
      <w:pPr>
        <w:rPr>
          <w:b/>
        </w:rPr>
      </w:pPr>
    </w:p>
    <w:p w14:paraId="5143D58F" w14:textId="77777777" w:rsidR="00D60970" w:rsidRDefault="00315FE3">
      <w:r w:rsidRPr="00BE774A">
        <w:t>External Examiner PhD Thesis</w:t>
      </w:r>
      <w:r w:rsidR="00CB0FDE">
        <w:t>:</w:t>
      </w:r>
      <w:r w:rsidRPr="00BE774A">
        <w:t xml:space="preserve"> </w:t>
      </w:r>
    </w:p>
    <w:p w14:paraId="67D87900" w14:textId="2A1E7B5A" w:rsidR="00315FE3" w:rsidRPr="00BE774A" w:rsidRDefault="00D60970">
      <w:r>
        <w:t xml:space="preserve">Claire Battershill, </w:t>
      </w:r>
      <w:r w:rsidR="006A65BF" w:rsidRPr="00BE774A">
        <w:t xml:space="preserve">University of </w:t>
      </w:r>
      <w:r>
        <w:t>Toronto, Canada.</w:t>
      </w:r>
      <w:r w:rsidR="00315FE3" w:rsidRPr="00BE774A">
        <w:t xml:space="preserve"> 2012.</w:t>
      </w:r>
    </w:p>
    <w:p w14:paraId="2F5FA0CF" w14:textId="2213161B" w:rsidR="00917751" w:rsidRDefault="00D60970">
      <w:r>
        <w:t>Alina Obozo, Department of English, University of Tromso, Norway.  Defense May 2017.</w:t>
      </w:r>
    </w:p>
    <w:p w14:paraId="583A04A5" w14:textId="77777777" w:rsidR="00D60970" w:rsidRDefault="00D60970"/>
    <w:p w14:paraId="308A4A04" w14:textId="77777777" w:rsidR="00D60970" w:rsidRDefault="000105F3">
      <w:r w:rsidRPr="00BE774A">
        <w:t xml:space="preserve">Reviewer for: </w:t>
      </w:r>
    </w:p>
    <w:p w14:paraId="587C98D7" w14:textId="77777777" w:rsidR="00D60970" w:rsidRDefault="000105F3">
      <w:pPr>
        <w:rPr>
          <w:i/>
        </w:rPr>
      </w:pPr>
      <w:r w:rsidRPr="00CB0FDE">
        <w:rPr>
          <w:i/>
        </w:rPr>
        <w:t xml:space="preserve">Woolf Studies Annual, </w:t>
      </w:r>
    </w:p>
    <w:p w14:paraId="0B6EE014" w14:textId="77777777" w:rsidR="00D60970" w:rsidRDefault="000105F3">
      <w:pPr>
        <w:rPr>
          <w:i/>
        </w:rPr>
      </w:pPr>
      <w:r w:rsidRPr="00CB0FDE">
        <w:rPr>
          <w:i/>
        </w:rPr>
        <w:t xml:space="preserve">Mosaic, </w:t>
      </w:r>
    </w:p>
    <w:p w14:paraId="3985F6E5" w14:textId="77777777" w:rsidR="00D60970" w:rsidRDefault="000105F3">
      <w:pPr>
        <w:rPr>
          <w:i/>
        </w:rPr>
      </w:pPr>
      <w:r w:rsidRPr="00CB0FDE">
        <w:rPr>
          <w:i/>
        </w:rPr>
        <w:t>Twentieth Century Literature,</w:t>
      </w:r>
    </w:p>
    <w:p w14:paraId="6146C08A" w14:textId="77777777" w:rsidR="00D60970" w:rsidRDefault="002A6DD5">
      <w:r>
        <w:rPr>
          <w:i/>
        </w:rPr>
        <w:t>a/b Auto./Biogr</w:t>
      </w:r>
      <w:r w:rsidR="006159DE">
        <w:rPr>
          <w:i/>
        </w:rPr>
        <w:t>ap</w:t>
      </w:r>
      <w:r>
        <w:rPr>
          <w:i/>
        </w:rPr>
        <w:t>hy Studies</w:t>
      </w:r>
      <w:r>
        <w:t xml:space="preserve">, </w:t>
      </w:r>
      <w:r w:rsidR="0072583E" w:rsidRPr="0072583E">
        <w:rPr>
          <w:i/>
        </w:rPr>
        <w:t>English</w:t>
      </w:r>
      <w:r w:rsidR="0072583E">
        <w:t xml:space="preserve">, </w:t>
      </w:r>
    </w:p>
    <w:p w14:paraId="51237A2C" w14:textId="77777777" w:rsidR="00D60970" w:rsidRDefault="000105F3">
      <w:r w:rsidRPr="0072583E">
        <w:t>Cambridge</w:t>
      </w:r>
      <w:r w:rsidRPr="002A6DD5">
        <w:t xml:space="preserve"> University Press</w:t>
      </w:r>
      <w:r w:rsidR="002A6DD5">
        <w:t xml:space="preserve">, </w:t>
      </w:r>
    </w:p>
    <w:p w14:paraId="43C09B5A" w14:textId="77777777" w:rsidR="00D60970" w:rsidRDefault="002A6DD5">
      <w:r>
        <w:t>Ohio State UP</w:t>
      </w:r>
      <w:r w:rsidR="006159DE">
        <w:t xml:space="preserve">, </w:t>
      </w:r>
    </w:p>
    <w:p w14:paraId="68CB6BA9" w14:textId="77777777" w:rsidR="00D60970" w:rsidRDefault="006159DE">
      <w:r w:rsidRPr="006159DE">
        <w:rPr>
          <w:i/>
        </w:rPr>
        <w:t>Arab Journal of the Humanities</w:t>
      </w:r>
      <w:r w:rsidR="00D60970">
        <w:t xml:space="preserve">, </w:t>
      </w:r>
    </w:p>
    <w:p w14:paraId="76A6E457" w14:textId="5EEE1C6B" w:rsidR="009663C1" w:rsidRPr="00D60970" w:rsidRDefault="00D60970">
      <w:pPr>
        <w:rPr>
          <w:i/>
        </w:rPr>
      </w:pPr>
      <w:r>
        <w:rPr>
          <w:i/>
        </w:rPr>
        <w:t>Literature &amp; History</w:t>
      </w:r>
    </w:p>
    <w:p w14:paraId="02A904BD" w14:textId="77777777" w:rsidR="00917751" w:rsidRDefault="00917751"/>
    <w:p w14:paraId="7B92DAA8" w14:textId="77777777" w:rsidR="009663C1" w:rsidRDefault="009663C1">
      <w:r w:rsidRPr="00BE774A">
        <w:t>Program Committee for International Virginia Woolf S</w:t>
      </w:r>
      <w:r w:rsidR="000B7FBA" w:rsidRPr="00BE774A">
        <w:t>oci</w:t>
      </w:r>
      <w:r w:rsidRPr="00BE774A">
        <w:t>ety Annual Conference, Portland, 2004, Denver, 2008</w:t>
      </w:r>
      <w:r w:rsidR="008D1174">
        <w:t>, Reading, UK 2017.</w:t>
      </w:r>
    </w:p>
    <w:p w14:paraId="79E1F861" w14:textId="77777777" w:rsidR="00C43394" w:rsidRDefault="00C43394"/>
    <w:p w14:paraId="6D02A1BD" w14:textId="5CF83561" w:rsidR="00C43394" w:rsidRPr="00C43394" w:rsidRDefault="00C43394">
      <w:r>
        <w:t xml:space="preserve">Editorial Board, </w:t>
      </w:r>
      <w:r>
        <w:rPr>
          <w:i/>
        </w:rPr>
        <w:t>Woolf Studies Annual</w:t>
      </w:r>
      <w:r>
        <w:t xml:space="preserve"> 2016-</w:t>
      </w:r>
    </w:p>
    <w:p w14:paraId="4BDB6561" w14:textId="77777777" w:rsidR="00315FE3" w:rsidRPr="00BE774A" w:rsidRDefault="00315FE3" w:rsidP="004154D2">
      <w:pPr>
        <w:rPr>
          <w:b/>
          <w:bCs/>
        </w:rPr>
      </w:pPr>
    </w:p>
    <w:p w14:paraId="3ACD07F1" w14:textId="77777777" w:rsidR="00ED1320" w:rsidRPr="00BE774A" w:rsidRDefault="00ED1320" w:rsidP="00ED1320">
      <w:pPr>
        <w:ind w:left="720" w:hanging="720"/>
        <w:rPr>
          <w:b/>
          <w:bCs/>
        </w:rPr>
      </w:pPr>
      <w:r w:rsidRPr="00BE774A">
        <w:rPr>
          <w:b/>
          <w:bCs/>
        </w:rPr>
        <w:t xml:space="preserve">Classes </w:t>
      </w:r>
      <w:r w:rsidR="00AE7BA1" w:rsidRPr="00BE774A">
        <w:rPr>
          <w:b/>
          <w:bCs/>
        </w:rPr>
        <w:t>T</w:t>
      </w:r>
      <w:r w:rsidRPr="00BE774A">
        <w:rPr>
          <w:b/>
          <w:bCs/>
        </w:rPr>
        <w:t>aught at UO:</w:t>
      </w:r>
    </w:p>
    <w:p w14:paraId="66B669E3" w14:textId="77777777" w:rsidR="00ED1320" w:rsidRPr="00BE774A" w:rsidRDefault="00ED1320" w:rsidP="00ED1320">
      <w:pPr>
        <w:ind w:left="720" w:hanging="720"/>
        <w:rPr>
          <w:b/>
          <w:bCs/>
        </w:rPr>
      </w:pPr>
    </w:p>
    <w:p w14:paraId="7F091249" w14:textId="77777777" w:rsidR="00ED1320" w:rsidRDefault="00ED1320" w:rsidP="00ED1320">
      <w:pPr>
        <w:ind w:left="720" w:hanging="720"/>
        <w:rPr>
          <w:bCs/>
        </w:rPr>
      </w:pPr>
      <w:r w:rsidRPr="00BE774A">
        <w:rPr>
          <w:bCs/>
        </w:rPr>
        <w:t>HC 2</w:t>
      </w:r>
      <w:r w:rsidR="001908A2" w:rsidRPr="00BE774A">
        <w:rPr>
          <w:bCs/>
        </w:rPr>
        <w:t xml:space="preserve">21-223: 3 term literature survey, ancient world to present, </w:t>
      </w:r>
      <w:r w:rsidRPr="00BE774A">
        <w:rPr>
          <w:bCs/>
        </w:rPr>
        <w:t>with a variety of emphases.</w:t>
      </w:r>
    </w:p>
    <w:p w14:paraId="430C050E" w14:textId="007E8545" w:rsidR="00496418" w:rsidRDefault="00496418" w:rsidP="00ED1320">
      <w:pPr>
        <w:ind w:left="720" w:hanging="720"/>
        <w:rPr>
          <w:bCs/>
        </w:rPr>
      </w:pPr>
      <w:r>
        <w:rPr>
          <w:bCs/>
        </w:rPr>
        <w:t>HC 221: Literature of War: focus on World War I (2014)</w:t>
      </w:r>
    </w:p>
    <w:p w14:paraId="4C47FB3F" w14:textId="10CB5254" w:rsidR="00496418" w:rsidRPr="00BE774A" w:rsidRDefault="00496418" w:rsidP="00ED1320">
      <w:pPr>
        <w:ind w:left="720" w:hanging="720"/>
        <w:rPr>
          <w:bCs/>
        </w:rPr>
      </w:pPr>
      <w:r>
        <w:rPr>
          <w:bCs/>
        </w:rPr>
        <w:t>HC 221: Environmental Literature</w:t>
      </w:r>
    </w:p>
    <w:p w14:paraId="1A0F7F25" w14:textId="77777777" w:rsidR="00ED1320" w:rsidRPr="00BE774A" w:rsidRDefault="00ED1320" w:rsidP="00ED1320">
      <w:pPr>
        <w:rPr>
          <w:bCs/>
        </w:rPr>
      </w:pPr>
      <w:r w:rsidRPr="00BE774A">
        <w:rPr>
          <w:bCs/>
        </w:rPr>
        <w:t>HC 223</w:t>
      </w:r>
      <w:r w:rsidR="001908A2" w:rsidRPr="00BE774A">
        <w:rPr>
          <w:bCs/>
        </w:rPr>
        <w:t>: (new research term):</w:t>
      </w:r>
      <w:r w:rsidRPr="00BE774A">
        <w:rPr>
          <w:bCs/>
        </w:rPr>
        <w:t xml:space="preserve"> Researching Little Magazines</w:t>
      </w:r>
    </w:p>
    <w:p w14:paraId="5F8D7566" w14:textId="77777777" w:rsidR="00ED1320" w:rsidRPr="00BE774A" w:rsidRDefault="001908A2" w:rsidP="00ED1320">
      <w:pPr>
        <w:ind w:left="720" w:hanging="720"/>
        <w:rPr>
          <w:bCs/>
        </w:rPr>
      </w:pPr>
      <w:r w:rsidRPr="00BE774A">
        <w:rPr>
          <w:bCs/>
        </w:rPr>
        <w:t>HC 223: Virginia Woolf</w:t>
      </w:r>
      <w:r w:rsidR="00AE20E0">
        <w:rPr>
          <w:bCs/>
        </w:rPr>
        <w:t xml:space="preserve"> and the Bloomsbury Group</w:t>
      </w:r>
      <w:r w:rsidRPr="00BE774A">
        <w:rPr>
          <w:bCs/>
        </w:rPr>
        <w:t>: Word and Image</w:t>
      </w:r>
      <w:r w:rsidR="00ED1320" w:rsidRPr="00BE774A">
        <w:rPr>
          <w:bCs/>
        </w:rPr>
        <w:t>.</w:t>
      </w:r>
    </w:p>
    <w:p w14:paraId="50DDA46B" w14:textId="7CF579EF" w:rsidR="00ED1320" w:rsidRPr="00BE774A" w:rsidRDefault="00ED1320" w:rsidP="00ED1320">
      <w:pPr>
        <w:ind w:left="720" w:hanging="720"/>
        <w:rPr>
          <w:bCs/>
        </w:rPr>
      </w:pPr>
      <w:r w:rsidRPr="00BE774A">
        <w:rPr>
          <w:bCs/>
        </w:rPr>
        <w:t>HC 223</w:t>
      </w:r>
      <w:r w:rsidR="001908A2" w:rsidRPr="00BE774A">
        <w:rPr>
          <w:bCs/>
        </w:rPr>
        <w:t>:</w:t>
      </w:r>
      <w:r w:rsidR="00C04BB3">
        <w:rPr>
          <w:bCs/>
        </w:rPr>
        <w:t xml:space="preserve"> Life-</w:t>
      </w:r>
      <w:r w:rsidRPr="00BE774A">
        <w:rPr>
          <w:bCs/>
        </w:rPr>
        <w:t>Writing</w:t>
      </w:r>
    </w:p>
    <w:p w14:paraId="61F978F5" w14:textId="77777777" w:rsidR="00ED1320" w:rsidRDefault="00ED1320" w:rsidP="00ED1320">
      <w:pPr>
        <w:ind w:left="720" w:hanging="720"/>
        <w:rPr>
          <w:bCs/>
        </w:rPr>
      </w:pPr>
      <w:r w:rsidRPr="00BE774A">
        <w:rPr>
          <w:bCs/>
        </w:rPr>
        <w:t>HC 223</w:t>
      </w:r>
      <w:r w:rsidR="001908A2" w:rsidRPr="00BE774A">
        <w:rPr>
          <w:bCs/>
        </w:rPr>
        <w:t>:</w:t>
      </w:r>
      <w:r w:rsidRPr="00BE774A">
        <w:rPr>
          <w:bCs/>
        </w:rPr>
        <w:t xml:space="preserve"> Modernism/Postmodernism</w:t>
      </w:r>
    </w:p>
    <w:p w14:paraId="3AA231E9" w14:textId="4DD7E66F" w:rsidR="004670C9" w:rsidRDefault="004670C9" w:rsidP="00557F1F">
      <w:pPr>
        <w:ind w:left="720" w:hanging="720"/>
        <w:rPr>
          <w:bCs/>
        </w:rPr>
      </w:pPr>
      <w:r>
        <w:rPr>
          <w:bCs/>
        </w:rPr>
        <w:t>HC 223: Contemporary British Writing</w:t>
      </w:r>
      <w:r w:rsidR="00322BCA">
        <w:rPr>
          <w:bCs/>
        </w:rPr>
        <w:t xml:space="preserve"> (fiction and non-fiction)</w:t>
      </w:r>
    </w:p>
    <w:p w14:paraId="08273938" w14:textId="63CAC759" w:rsidR="0026309A" w:rsidRDefault="0026309A" w:rsidP="00557F1F">
      <w:pPr>
        <w:ind w:left="720" w:hanging="720"/>
        <w:rPr>
          <w:bCs/>
        </w:rPr>
      </w:pPr>
      <w:r>
        <w:rPr>
          <w:bCs/>
        </w:rPr>
        <w:t>HC 223: Digital Humanities</w:t>
      </w:r>
    </w:p>
    <w:p w14:paraId="60A96ED5" w14:textId="5F0DC867" w:rsidR="003A3E68" w:rsidRPr="00BE774A" w:rsidRDefault="003A3E68" w:rsidP="00557F1F">
      <w:pPr>
        <w:ind w:left="720" w:hanging="720"/>
        <w:rPr>
          <w:bCs/>
        </w:rPr>
      </w:pPr>
      <w:r>
        <w:rPr>
          <w:bCs/>
        </w:rPr>
        <w:t>HC 223: The Graphic Memoir</w:t>
      </w:r>
    </w:p>
    <w:p w14:paraId="7B61887D" w14:textId="77777777" w:rsidR="00ED1320" w:rsidRPr="00BE774A" w:rsidRDefault="00ED1320" w:rsidP="00ED1320">
      <w:pPr>
        <w:rPr>
          <w:bCs/>
        </w:rPr>
      </w:pPr>
      <w:r w:rsidRPr="00BE774A">
        <w:rPr>
          <w:bCs/>
        </w:rPr>
        <w:t>HC 421</w:t>
      </w:r>
      <w:r w:rsidR="001908A2" w:rsidRPr="00BE774A">
        <w:rPr>
          <w:bCs/>
        </w:rPr>
        <w:t>:</w:t>
      </w:r>
      <w:r w:rsidRPr="00BE774A">
        <w:rPr>
          <w:bCs/>
        </w:rPr>
        <w:t xml:space="preserve"> Little Magazines </w:t>
      </w:r>
    </w:p>
    <w:p w14:paraId="67BE233C" w14:textId="77777777" w:rsidR="00ED1320" w:rsidRPr="00BE774A" w:rsidRDefault="00ED1320" w:rsidP="00ED1320">
      <w:pPr>
        <w:ind w:left="720" w:hanging="720"/>
        <w:rPr>
          <w:bCs/>
        </w:rPr>
      </w:pPr>
      <w:r w:rsidRPr="00BE774A">
        <w:rPr>
          <w:bCs/>
        </w:rPr>
        <w:t>HC 421</w:t>
      </w:r>
      <w:r w:rsidR="001908A2" w:rsidRPr="00BE774A">
        <w:rPr>
          <w:bCs/>
        </w:rPr>
        <w:t>:</w:t>
      </w:r>
      <w:r w:rsidRPr="00BE774A">
        <w:rPr>
          <w:bCs/>
        </w:rPr>
        <w:t xml:space="preserve"> </w:t>
      </w:r>
      <w:r w:rsidR="001908A2" w:rsidRPr="00BE774A">
        <w:rPr>
          <w:bCs/>
        </w:rPr>
        <w:t xml:space="preserve">Studying a Single Author: </w:t>
      </w:r>
      <w:r w:rsidRPr="00BE774A">
        <w:rPr>
          <w:bCs/>
        </w:rPr>
        <w:t xml:space="preserve">Virginia Woolf </w:t>
      </w:r>
    </w:p>
    <w:p w14:paraId="045AB082" w14:textId="77777777" w:rsidR="00ED1320" w:rsidRPr="00BE774A" w:rsidRDefault="00ED1320" w:rsidP="00ED1320">
      <w:pPr>
        <w:ind w:left="720" w:hanging="720"/>
        <w:rPr>
          <w:bCs/>
        </w:rPr>
      </w:pPr>
      <w:r w:rsidRPr="00BE774A">
        <w:rPr>
          <w:bCs/>
        </w:rPr>
        <w:t>HC 421</w:t>
      </w:r>
      <w:r w:rsidR="001908A2" w:rsidRPr="00BE774A">
        <w:rPr>
          <w:bCs/>
        </w:rPr>
        <w:t>:</w:t>
      </w:r>
      <w:r w:rsidRPr="00BE774A">
        <w:rPr>
          <w:bCs/>
        </w:rPr>
        <w:t xml:space="preserve"> Black British Fiction/British Immigrant Fiction (Multicultural class)</w:t>
      </w:r>
    </w:p>
    <w:p w14:paraId="26321A6F" w14:textId="77777777" w:rsidR="00ED1320" w:rsidRDefault="00ED1320" w:rsidP="00ED1320">
      <w:pPr>
        <w:ind w:left="720" w:hanging="720"/>
        <w:rPr>
          <w:bCs/>
        </w:rPr>
      </w:pPr>
      <w:r w:rsidRPr="00BE774A">
        <w:rPr>
          <w:bCs/>
        </w:rPr>
        <w:t>HC 421</w:t>
      </w:r>
      <w:r w:rsidR="001908A2" w:rsidRPr="00BE774A">
        <w:rPr>
          <w:bCs/>
        </w:rPr>
        <w:t>:</w:t>
      </w:r>
      <w:r w:rsidRPr="00BE774A">
        <w:rPr>
          <w:bCs/>
        </w:rPr>
        <w:t xml:space="preserve"> Contemporary British </w:t>
      </w:r>
      <w:r w:rsidR="000B7FBA" w:rsidRPr="00BE774A">
        <w:rPr>
          <w:bCs/>
        </w:rPr>
        <w:t xml:space="preserve">Fiction </w:t>
      </w:r>
    </w:p>
    <w:p w14:paraId="6B2CD86F" w14:textId="0D13DB7C" w:rsidR="004670C9" w:rsidRPr="00BE774A" w:rsidRDefault="004670C9" w:rsidP="00ED1320">
      <w:pPr>
        <w:ind w:left="720" w:hanging="720"/>
        <w:rPr>
          <w:bCs/>
        </w:rPr>
      </w:pPr>
      <w:r>
        <w:rPr>
          <w:bCs/>
        </w:rPr>
        <w:t>HC 421: Digital Humanities</w:t>
      </w:r>
      <w:r w:rsidR="00322BCA">
        <w:rPr>
          <w:bCs/>
        </w:rPr>
        <w:t xml:space="preserve"> (with Modernism focus; with diversity/multiculturalism focus)</w:t>
      </w:r>
    </w:p>
    <w:p w14:paraId="3277F86F" w14:textId="77777777" w:rsidR="00ED1320" w:rsidRPr="00BE774A" w:rsidRDefault="00ED1320" w:rsidP="00ED1320">
      <w:pPr>
        <w:ind w:left="720" w:hanging="720"/>
        <w:rPr>
          <w:bCs/>
        </w:rPr>
      </w:pPr>
      <w:r w:rsidRPr="00BE774A">
        <w:rPr>
          <w:bCs/>
        </w:rPr>
        <w:t>HC 408</w:t>
      </w:r>
      <w:r w:rsidR="001908A2" w:rsidRPr="00BE774A">
        <w:rPr>
          <w:bCs/>
        </w:rPr>
        <w:t>:</w:t>
      </w:r>
      <w:r w:rsidRPr="00BE774A">
        <w:rPr>
          <w:bCs/>
        </w:rPr>
        <w:t xml:space="preserve"> Thesis Orientation</w:t>
      </w:r>
    </w:p>
    <w:p w14:paraId="3F82998F" w14:textId="77777777" w:rsidR="00ED1320" w:rsidRPr="00BE774A" w:rsidRDefault="00ED1320" w:rsidP="00ED1320">
      <w:pPr>
        <w:rPr>
          <w:bCs/>
        </w:rPr>
      </w:pPr>
      <w:r w:rsidRPr="00BE774A">
        <w:rPr>
          <w:bCs/>
        </w:rPr>
        <w:t>HC 477</w:t>
      </w:r>
      <w:r w:rsidR="001908A2" w:rsidRPr="00BE774A">
        <w:rPr>
          <w:bCs/>
        </w:rPr>
        <w:t>:</w:t>
      </w:r>
      <w:r w:rsidRPr="00BE774A">
        <w:rPr>
          <w:bCs/>
        </w:rPr>
        <w:t xml:space="preserve"> Thesis Prospectus preparation class.</w:t>
      </w:r>
    </w:p>
    <w:p w14:paraId="6EB0079D" w14:textId="77777777" w:rsidR="00322BCA" w:rsidRDefault="00322BCA" w:rsidP="00CB0FDE">
      <w:pPr>
        <w:rPr>
          <w:bCs/>
        </w:rPr>
      </w:pPr>
    </w:p>
    <w:p w14:paraId="1049D79F" w14:textId="77777777" w:rsidR="00ED1320" w:rsidRPr="00BE774A" w:rsidRDefault="00ED1320" w:rsidP="00CB0FDE">
      <w:pPr>
        <w:rPr>
          <w:bCs/>
        </w:rPr>
      </w:pPr>
      <w:r w:rsidRPr="00BE774A">
        <w:rPr>
          <w:bCs/>
        </w:rPr>
        <w:t>ENG 104</w:t>
      </w:r>
      <w:r w:rsidR="001908A2" w:rsidRPr="00BE774A">
        <w:rPr>
          <w:bCs/>
        </w:rPr>
        <w:t>:</w:t>
      </w:r>
      <w:r w:rsidRPr="00BE774A">
        <w:rPr>
          <w:bCs/>
        </w:rPr>
        <w:t xml:space="preserve"> Introduction to Fiction</w:t>
      </w:r>
    </w:p>
    <w:p w14:paraId="7BE1ABFA" w14:textId="77777777" w:rsidR="00ED1320" w:rsidRPr="00BE774A" w:rsidRDefault="00ED1320" w:rsidP="00ED1320">
      <w:pPr>
        <w:ind w:left="720" w:hanging="720"/>
        <w:rPr>
          <w:bCs/>
        </w:rPr>
      </w:pPr>
      <w:r w:rsidRPr="00BE774A">
        <w:rPr>
          <w:bCs/>
        </w:rPr>
        <w:t>ENG 394</w:t>
      </w:r>
      <w:r w:rsidR="001908A2" w:rsidRPr="00BE774A">
        <w:rPr>
          <w:bCs/>
        </w:rPr>
        <w:t>:</w:t>
      </w:r>
      <w:r w:rsidRPr="00BE774A">
        <w:rPr>
          <w:bCs/>
        </w:rPr>
        <w:t xml:space="preserve"> Twentieth Century Literature</w:t>
      </w:r>
    </w:p>
    <w:p w14:paraId="1B8F7F06" w14:textId="77777777" w:rsidR="00ED1320" w:rsidRPr="00BE774A" w:rsidRDefault="00ED1320" w:rsidP="00ED1320">
      <w:pPr>
        <w:ind w:left="720" w:hanging="720"/>
        <w:rPr>
          <w:bCs/>
        </w:rPr>
      </w:pPr>
      <w:r w:rsidRPr="00BE774A">
        <w:rPr>
          <w:bCs/>
        </w:rPr>
        <w:t>ENG 400</w:t>
      </w:r>
      <w:r w:rsidR="001908A2" w:rsidRPr="00BE774A">
        <w:rPr>
          <w:bCs/>
        </w:rPr>
        <w:t>:</w:t>
      </w:r>
      <w:r w:rsidRPr="00BE774A">
        <w:rPr>
          <w:bCs/>
        </w:rPr>
        <w:t xml:space="preserve"> Children’s Literature</w:t>
      </w:r>
    </w:p>
    <w:p w14:paraId="6B08BD8D" w14:textId="77777777" w:rsidR="00ED1320" w:rsidRPr="00BE774A" w:rsidRDefault="006A65BF" w:rsidP="00CB0FDE">
      <w:pPr>
        <w:rPr>
          <w:bCs/>
        </w:rPr>
      </w:pPr>
      <w:r w:rsidRPr="00BE774A">
        <w:rPr>
          <w:bCs/>
        </w:rPr>
        <w:t xml:space="preserve">ENG </w:t>
      </w:r>
      <w:r w:rsidR="00ED1320" w:rsidRPr="00BE774A">
        <w:rPr>
          <w:bCs/>
        </w:rPr>
        <w:t>6</w:t>
      </w:r>
      <w:r w:rsidR="002965D3">
        <w:rPr>
          <w:bCs/>
        </w:rPr>
        <w:t>70</w:t>
      </w:r>
      <w:r w:rsidR="001908A2" w:rsidRPr="00BE774A">
        <w:rPr>
          <w:bCs/>
        </w:rPr>
        <w:t>:</w:t>
      </w:r>
      <w:r w:rsidR="006A7B56" w:rsidRPr="00BE774A">
        <w:rPr>
          <w:bCs/>
        </w:rPr>
        <w:t xml:space="preserve"> Modernist L</w:t>
      </w:r>
      <w:r w:rsidR="00ED1320" w:rsidRPr="00BE774A">
        <w:rPr>
          <w:bCs/>
        </w:rPr>
        <w:t xml:space="preserve">ittle Magazines </w:t>
      </w:r>
    </w:p>
    <w:p w14:paraId="495CC927" w14:textId="77777777" w:rsidR="00ED1320" w:rsidRPr="00BE774A" w:rsidRDefault="00ED1320"/>
    <w:sectPr w:rsidR="00ED1320" w:rsidRPr="00BE774A" w:rsidSect="0083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CF"/>
    <w:rsid w:val="00001B62"/>
    <w:rsid w:val="000105F3"/>
    <w:rsid w:val="000227FA"/>
    <w:rsid w:val="00036E81"/>
    <w:rsid w:val="00043D91"/>
    <w:rsid w:val="0004421F"/>
    <w:rsid w:val="000448B8"/>
    <w:rsid w:val="00064C3F"/>
    <w:rsid w:val="00080AEC"/>
    <w:rsid w:val="00080CAE"/>
    <w:rsid w:val="00082D37"/>
    <w:rsid w:val="00084E60"/>
    <w:rsid w:val="000A1793"/>
    <w:rsid w:val="000A5239"/>
    <w:rsid w:val="000B5AEA"/>
    <w:rsid w:val="000B7FBA"/>
    <w:rsid w:val="000C4066"/>
    <w:rsid w:val="000E1B59"/>
    <w:rsid w:val="000F002B"/>
    <w:rsid w:val="000F7B50"/>
    <w:rsid w:val="00103E28"/>
    <w:rsid w:val="0010680D"/>
    <w:rsid w:val="00115DD5"/>
    <w:rsid w:val="00121D69"/>
    <w:rsid w:val="0013508B"/>
    <w:rsid w:val="001374C6"/>
    <w:rsid w:val="001573D2"/>
    <w:rsid w:val="001578AC"/>
    <w:rsid w:val="00176FCF"/>
    <w:rsid w:val="001908A2"/>
    <w:rsid w:val="001A05AB"/>
    <w:rsid w:val="001A6E42"/>
    <w:rsid w:val="001B3216"/>
    <w:rsid w:val="001C0DBF"/>
    <w:rsid w:val="001C7B16"/>
    <w:rsid w:val="001D4EC6"/>
    <w:rsid w:val="001D787E"/>
    <w:rsid w:val="001E1406"/>
    <w:rsid w:val="001F2BEC"/>
    <w:rsid w:val="00201403"/>
    <w:rsid w:val="0022349C"/>
    <w:rsid w:val="00225650"/>
    <w:rsid w:val="00254747"/>
    <w:rsid w:val="00255312"/>
    <w:rsid w:val="0026309A"/>
    <w:rsid w:val="00291AF6"/>
    <w:rsid w:val="002965D3"/>
    <w:rsid w:val="002A0CD4"/>
    <w:rsid w:val="002A6DD5"/>
    <w:rsid w:val="002A7771"/>
    <w:rsid w:val="002B0D7F"/>
    <w:rsid w:val="002B2A4F"/>
    <w:rsid w:val="002B5648"/>
    <w:rsid w:val="002C6BC2"/>
    <w:rsid w:val="002D159B"/>
    <w:rsid w:val="002D62B2"/>
    <w:rsid w:val="002F6C68"/>
    <w:rsid w:val="002F72F5"/>
    <w:rsid w:val="0031012D"/>
    <w:rsid w:val="00315FE3"/>
    <w:rsid w:val="00322BCA"/>
    <w:rsid w:val="00326256"/>
    <w:rsid w:val="003322DF"/>
    <w:rsid w:val="00342831"/>
    <w:rsid w:val="00346B17"/>
    <w:rsid w:val="00353012"/>
    <w:rsid w:val="0035797D"/>
    <w:rsid w:val="003677D3"/>
    <w:rsid w:val="003719CD"/>
    <w:rsid w:val="003A27EB"/>
    <w:rsid w:val="003A3898"/>
    <w:rsid w:val="003A3E68"/>
    <w:rsid w:val="003C5F02"/>
    <w:rsid w:val="003D0969"/>
    <w:rsid w:val="003E5488"/>
    <w:rsid w:val="003F0ADA"/>
    <w:rsid w:val="003F6CD6"/>
    <w:rsid w:val="00406597"/>
    <w:rsid w:val="004154D2"/>
    <w:rsid w:val="00423B11"/>
    <w:rsid w:val="00424AFD"/>
    <w:rsid w:val="00430CB6"/>
    <w:rsid w:val="00455885"/>
    <w:rsid w:val="00456F5D"/>
    <w:rsid w:val="00457518"/>
    <w:rsid w:val="004670C9"/>
    <w:rsid w:val="00467546"/>
    <w:rsid w:val="0048718E"/>
    <w:rsid w:val="00496418"/>
    <w:rsid w:val="004D2A0A"/>
    <w:rsid w:val="004D45AB"/>
    <w:rsid w:val="004E5277"/>
    <w:rsid w:val="005057C7"/>
    <w:rsid w:val="00550741"/>
    <w:rsid w:val="005546DF"/>
    <w:rsid w:val="00555864"/>
    <w:rsid w:val="00557417"/>
    <w:rsid w:val="00557F1F"/>
    <w:rsid w:val="00573100"/>
    <w:rsid w:val="005860CE"/>
    <w:rsid w:val="005B69C8"/>
    <w:rsid w:val="005C72C3"/>
    <w:rsid w:val="005E0804"/>
    <w:rsid w:val="005E0F57"/>
    <w:rsid w:val="005E136F"/>
    <w:rsid w:val="005E4A49"/>
    <w:rsid w:val="005F1CC1"/>
    <w:rsid w:val="0060097F"/>
    <w:rsid w:val="00610218"/>
    <w:rsid w:val="006159DE"/>
    <w:rsid w:val="00645936"/>
    <w:rsid w:val="00646839"/>
    <w:rsid w:val="00650B15"/>
    <w:rsid w:val="00653FE6"/>
    <w:rsid w:val="006565A5"/>
    <w:rsid w:val="00664D10"/>
    <w:rsid w:val="006825B5"/>
    <w:rsid w:val="006957B7"/>
    <w:rsid w:val="006A65BF"/>
    <w:rsid w:val="006A7B56"/>
    <w:rsid w:val="006C7FF8"/>
    <w:rsid w:val="006D1E8D"/>
    <w:rsid w:val="006E5C19"/>
    <w:rsid w:val="006F4197"/>
    <w:rsid w:val="006F45B5"/>
    <w:rsid w:val="006F6564"/>
    <w:rsid w:val="007045AA"/>
    <w:rsid w:val="00705B3E"/>
    <w:rsid w:val="007130ED"/>
    <w:rsid w:val="00720398"/>
    <w:rsid w:val="0072583E"/>
    <w:rsid w:val="0078557F"/>
    <w:rsid w:val="007960CA"/>
    <w:rsid w:val="007A48DB"/>
    <w:rsid w:val="007C03FD"/>
    <w:rsid w:val="007C73B2"/>
    <w:rsid w:val="007E0592"/>
    <w:rsid w:val="007F0688"/>
    <w:rsid w:val="007F3B3F"/>
    <w:rsid w:val="00820A14"/>
    <w:rsid w:val="008275D1"/>
    <w:rsid w:val="00831FCF"/>
    <w:rsid w:val="00840572"/>
    <w:rsid w:val="00847573"/>
    <w:rsid w:val="00862C5B"/>
    <w:rsid w:val="008C3DF0"/>
    <w:rsid w:val="008D0229"/>
    <w:rsid w:val="008D1174"/>
    <w:rsid w:val="008E1AA9"/>
    <w:rsid w:val="008E42B6"/>
    <w:rsid w:val="009144A7"/>
    <w:rsid w:val="00914E02"/>
    <w:rsid w:val="00916004"/>
    <w:rsid w:val="00917751"/>
    <w:rsid w:val="0093338D"/>
    <w:rsid w:val="00937453"/>
    <w:rsid w:val="00941134"/>
    <w:rsid w:val="00952128"/>
    <w:rsid w:val="00960D54"/>
    <w:rsid w:val="009663C1"/>
    <w:rsid w:val="00970FEB"/>
    <w:rsid w:val="00973ECE"/>
    <w:rsid w:val="009771F1"/>
    <w:rsid w:val="00990EB0"/>
    <w:rsid w:val="009A7E28"/>
    <w:rsid w:val="009B617A"/>
    <w:rsid w:val="009B7E86"/>
    <w:rsid w:val="009C72ED"/>
    <w:rsid w:val="009D3110"/>
    <w:rsid w:val="009D69DD"/>
    <w:rsid w:val="009D733E"/>
    <w:rsid w:val="009F6536"/>
    <w:rsid w:val="00A05AAE"/>
    <w:rsid w:val="00A119FD"/>
    <w:rsid w:val="00A1766A"/>
    <w:rsid w:val="00A2039E"/>
    <w:rsid w:val="00A40CF2"/>
    <w:rsid w:val="00A45125"/>
    <w:rsid w:val="00A5037D"/>
    <w:rsid w:val="00A66B82"/>
    <w:rsid w:val="00A73349"/>
    <w:rsid w:val="00A77075"/>
    <w:rsid w:val="00A83515"/>
    <w:rsid w:val="00A87CA1"/>
    <w:rsid w:val="00AA2593"/>
    <w:rsid w:val="00AA78E5"/>
    <w:rsid w:val="00AB2083"/>
    <w:rsid w:val="00AB45FB"/>
    <w:rsid w:val="00AC528A"/>
    <w:rsid w:val="00AC768F"/>
    <w:rsid w:val="00AD4B27"/>
    <w:rsid w:val="00AE20E0"/>
    <w:rsid w:val="00AE7BA1"/>
    <w:rsid w:val="00B01218"/>
    <w:rsid w:val="00B01E4F"/>
    <w:rsid w:val="00B03FB4"/>
    <w:rsid w:val="00B065B3"/>
    <w:rsid w:val="00B13F16"/>
    <w:rsid w:val="00B15ACF"/>
    <w:rsid w:val="00B66A3E"/>
    <w:rsid w:val="00B75226"/>
    <w:rsid w:val="00B76373"/>
    <w:rsid w:val="00B9052D"/>
    <w:rsid w:val="00B95C53"/>
    <w:rsid w:val="00BA7C25"/>
    <w:rsid w:val="00BB546B"/>
    <w:rsid w:val="00BC0B35"/>
    <w:rsid w:val="00BE3CD7"/>
    <w:rsid w:val="00BE774A"/>
    <w:rsid w:val="00C00828"/>
    <w:rsid w:val="00C04BB3"/>
    <w:rsid w:val="00C07135"/>
    <w:rsid w:val="00C21D80"/>
    <w:rsid w:val="00C26337"/>
    <w:rsid w:val="00C37867"/>
    <w:rsid w:val="00C43394"/>
    <w:rsid w:val="00C451F1"/>
    <w:rsid w:val="00C46911"/>
    <w:rsid w:val="00C55A48"/>
    <w:rsid w:val="00C60728"/>
    <w:rsid w:val="00C6212C"/>
    <w:rsid w:val="00C7291C"/>
    <w:rsid w:val="00CA5255"/>
    <w:rsid w:val="00CA79F6"/>
    <w:rsid w:val="00CB0FDE"/>
    <w:rsid w:val="00CF6393"/>
    <w:rsid w:val="00D0194B"/>
    <w:rsid w:val="00D02BE9"/>
    <w:rsid w:val="00D156CE"/>
    <w:rsid w:val="00D3366F"/>
    <w:rsid w:val="00D3589A"/>
    <w:rsid w:val="00D35DD6"/>
    <w:rsid w:val="00D47CD5"/>
    <w:rsid w:val="00D60970"/>
    <w:rsid w:val="00D648F6"/>
    <w:rsid w:val="00D66E66"/>
    <w:rsid w:val="00D700D9"/>
    <w:rsid w:val="00D72508"/>
    <w:rsid w:val="00D778F9"/>
    <w:rsid w:val="00DA677F"/>
    <w:rsid w:val="00DC5EA3"/>
    <w:rsid w:val="00DE2A32"/>
    <w:rsid w:val="00DF3BE9"/>
    <w:rsid w:val="00E02C51"/>
    <w:rsid w:val="00E11AA1"/>
    <w:rsid w:val="00E15D14"/>
    <w:rsid w:val="00E244DD"/>
    <w:rsid w:val="00E373DD"/>
    <w:rsid w:val="00E37443"/>
    <w:rsid w:val="00E41C92"/>
    <w:rsid w:val="00E508A2"/>
    <w:rsid w:val="00E62E70"/>
    <w:rsid w:val="00E70C6F"/>
    <w:rsid w:val="00E76C44"/>
    <w:rsid w:val="00E83228"/>
    <w:rsid w:val="00E86741"/>
    <w:rsid w:val="00EA097D"/>
    <w:rsid w:val="00EA7FDD"/>
    <w:rsid w:val="00EB0032"/>
    <w:rsid w:val="00EB56AC"/>
    <w:rsid w:val="00EC1502"/>
    <w:rsid w:val="00EC6B42"/>
    <w:rsid w:val="00ED1320"/>
    <w:rsid w:val="00EE03C5"/>
    <w:rsid w:val="00EE7F9C"/>
    <w:rsid w:val="00F33FA7"/>
    <w:rsid w:val="00F401AC"/>
    <w:rsid w:val="00F43111"/>
    <w:rsid w:val="00F5130A"/>
    <w:rsid w:val="00F51687"/>
    <w:rsid w:val="00F54531"/>
    <w:rsid w:val="00F6563A"/>
    <w:rsid w:val="00F73322"/>
    <w:rsid w:val="00F9238B"/>
    <w:rsid w:val="00FA0E8E"/>
    <w:rsid w:val="00FA30A4"/>
    <w:rsid w:val="00FA33F8"/>
    <w:rsid w:val="00FB29EE"/>
    <w:rsid w:val="00FB427B"/>
    <w:rsid w:val="00FE0748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0E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9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31FCF"/>
    <w:pPr>
      <w:keepNext/>
      <w:outlineLvl w:val="0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831FCF"/>
    <w:pPr>
      <w:keepNext/>
      <w:autoSpaceDE w:val="0"/>
      <w:autoSpaceDN w:val="0"/>
      <w:ind w:left="720" w:hanging="720"/>
      <w:outlineLvl w:val="2"/>
    </w:pPr>
    <w:rPr>
      <w:rFonts w:ascii="CG Times" w:eastAsia="Times New Roman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5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E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31FCF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31FCF"/>
    <w:rPr>
      <w:rFonts w:ascii="CG Times" w:eastAsia="Times New Roman" w:hAnsi="CG Times" w:cs="Times New Roman"/>
      <w:b/>
      <w:bCs/>
    </w:rPr>
  </w:style>
  <w:style w:type="paragraph" w:styleId="BodyText">
    <w:name w:val="Body Text"/>
    <w:basedOn w:val="Normal"/>
    <w:link w:val="BodyTextChar"/>
    <w:rsid w:val="00831FCF"/>
    <w:rPr>
      <w:rFonts w:eastAsia="Times New Roman"/>
      <w:b/>
    </w:rPr>
  </w:style>
  <w:style w:type="character" w:customStyle="1" w:styleId="BodyTextChar">
    <w:name w:val="Body Text Char"/>
    <w:basedOn w:val="DefaultParagraphFont"/>
    <w:link w:val="BodyText"/>
    <w:rsid w:val="00831FCF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831FC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31FCF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31FCF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autoRedefine/>
    <w:rsid w:val="00831FCF"/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831FCF"/>
    <w:rPr>
      <w:i/>
      <w:iCs/>
    </w:rPr>
  </w:style>
  <w:style w:type="character" w:customStyle="1" w:styleId="medium-font">
    <w:name w:val="medium-font"/>
    <w:basedOn w:val="DefaultParagraphFont"/>
    <w:rsid w:val="00831FCF"/>
  </w:style>
  <w:style w:type="paragraph" w:styleId="HTMLPreformatted">
    <w:name w:val="HTML Preformatted"/>
    <w:basedOn w:val="Normal"/>
    <w:link w:val="HTMLPreformattedChar"/>
    <w:uiPriority w:val="99"/>
    <w:unhideWhenUsed/>
    <w:rsid w:val="00E1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5D14"/>
    <w:rPr>
      <w:rFonts w:ascii="Courier" w:hAnsi="Courier" w:cs="Courier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len@uoregon.edu" TargetMode="External"/><Relationship Id="rId5" Type="http://schemas.openxmlformats.org/officeDocument/2006/relationships/hyperlink" Target="mailto:helen@uoregon.edu" TargetMode="External"/><Relationship Id="rId6" Type="http://schemas.openxmlformats.org/officeDocument/2006/relationships/hyperlink" Target="http://honors.uoregon.edu/faculty/profil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2633</Words>
  <Characters>15013</Characters>
  <Application>Microsoft Macintosh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Helen Southworth								        May 2018</vt:lpstr>
      <vt:lpstr/>
      <vt:lpstr>        Education</vt:lpstr>
      <vt:lpstr/>
      <vt:lpstr>Book Reviews</vt:lpstr>
      <vt:lpstr>Grants and Awards</vt:lpstr>
      <vt:lpstr/>
      <vt:lpstr>University Service</vt:lpstr>
      <vt:lpstr/>
      <vt:lpstr>Departmental Service</vt:lpstr>
    </vt:vector>
  </TitlesOfParts>
  <Company/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Honors College</dc:creator>
  <cp:keywords/>
  <dc:description/>
  <cp:lastModifiedBy>Helen Southworth</cp:lastModifiedBy>
  <cp:revision>3</cp:revision>
  <cp:lastPrinted>2018-05-24T20:43:00Z</cp:lastPrinted>
  <dcterms:created xsi:type="dcterms:W3CDTF">2018-07-13T22:37:00Z</dcterms:created>
  <dcterms:modified xsi:type="dcterms:W3CDTF">2018-07-13T22:37:00Z</dcterms:modified>
</cp:coreProperties>
</file>